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5" w:name="X50dfe1d3fa94d7f1b0d2f90b83638dd82f100b7"/>
    <w:p>
      <w:pPr>
        <w:pStyle w:val="Heading1"/>
      </w:pPr>
      <w:r>
        <w:t xml:space="preserve">The Strategic Role of the Sales Executive in Italy Milan</w:t>
      </w:r>
    </w:p>
    <w:p>
      <w:pPr>
        <w:pStyle w:val="FirstParagraph"/>
      </w:pPr>
      <w:r>
        <w:t xml:space="preserve">In the dynamic landscape of modern European commerce, few cities embody the intersection of tradition, innovation, and high-stakes business quite like Milan. As the economic heart of Italy and a global capital for fashion, design, finance, and industry hubs such as Porta Nuova’s technological district known as "PoliMi," this metropolitan area sets the standard for professional excellence. Within this vibrant ecosystem in</w:t>
      </w:r>
      <w:r>
        <w:t xml:space="preserve"> </w:t>
      </w:r>
      <w:r>
        <w:rPr>
          <w:bCs/>
          <w:b/>
        </w:rPr>
        <w:t xml:space="preserve">Italy Milan</w:t>
      </w:r>
      <w:r>
        <w:t xml:space="preserve">, the role of the</w:t>
      </w:r>
      <w:r>
        <w:t xml:space="preserve"> </w:t>
      </w:r>
      <w:r>
        <w:rPr>
          <w:bCs/>
          <w:b/>
        </w:rPr>
        <w:t xml:space="preserve">Sales Executive</w:t>
      </w:r>
      <w:r>
        <w:t xml:space="preserve"> </w:t>
      </w:r>
      <w:r>
        <w:t xml:space="preserve">transcends mere transactional interactions. Instead, it represents a complex strategic function that requires cultural intelligence, technical proficiency, and an unwavering commitment to relationship building.</w:t>
      </w:r>
    </w:p>
    <w:bookmarkStart w:id="20" w:name="X7d374b914b14ab412ed37b7a460634e62ce45f3"/>
    <w:p>
      <w:pPr>
        <w:pStyle w:val="Heading2"/>
      </w:pPr>
      <w:r>
        <w:t xml:space="preserve">The Unique Business Culture of Italy Milan</w:t>
      </w:r>
    </w:p>
    <w:p>
      <w:pPr>
        <w:pStyle w:val="FirstParagraph"/>
      </w:pPr>
      <w:r>
        <w:t xml:space="preserve">To understand the significance of the Sales Executive in this specific locale, one must first appreciate the unique business culture of</w:t>
      </w:r>
      <w:r>
        <w:t xml:space="preserve"> </w:t>
      </w:r>
      <w:r>
        <w:rPr>
          <w:bCs/>
          <w:b/>
        </w:rPr>
        <w:t xml:space="preserve">Italy Milan</w:t>
      </w:r>
      <w:r>
        <w:t xml:space="preserve">. Unlike some Northern European markets where transactions may be purely data-driven and impersonal, Italian business culture is deeply relational. In Milan, however, this relationship-building is accelerated by a fast-paced environment. The city is characterized by its "la dolce vita" juxtaposed with intense professional ambition. A successful Sales Executive must navigate this duality.</w:t>
      </w:r>
    </w:p>
    <w:p>
      <w:pPr>
        <w:pStyle w:val="BodyText"/>
      </w:pPr>
      <w:r>
        <w:t xml:space="preserve">In</w:t>
      </w:r>
      <w:r>
        <w:t xml:space="preserve"> </w:t>
      </w:r>
      <w:r>
        <w:rPr>
          <w:bCs/>
          <w:b/>
        </w:rPr>
        <w:t xml:space="preserve">Italy Milan</w:t>
      </w:r>
      <w:r>
        <w:t xml:space="preserve">, trust is the currency of commerce. Decisions are rarely made in isolation or through cold outreach alone; they are the result of sustained engagement, face-to-face meetings, and a demonstrable understanding of local nuances. The Sales Executive acts as the bridge between global corporate strategies and local market realities. They must possess not only linguistic capabilities but also cultural fluency—understanding the importance of hierarchy, family-owned legacy businesses that dominate many sectors in Lombardy, and the growing influence of multinational corporations headquartered in areas like Isola or Porta Garibaldi.</w:t>
      </w:r>
    </w:p>
    <w:bookmarkEnd w:id="20"/>
    <w:bookmarkStart w:id="21" w:name="the-evolving-role-of-the-sales-executive"/>
    <w:p>
      <w:pPr>
        <w:pStyle w:val="Heading2"/>
      </w:pPr>
      <w:r>
        <w:t xml:space="preserve">The Evolving Role of the Sales Executive</w:t>
      </w:r>
    </w:p>
    <w:p>
      <w:pPr>
        <w:pStyle w:val="FirstParagraph"/>
      </w:pPr>
      <w:r>
        <w:t xml:space="preserve">The definition of a Sales Executive has evolved significantly over the past decade. In the context of</w:t>
      </w:r>
      <w:r>
        <w:t xml:space="preserve"> </w:t>
      </w:r>
      <w:r>
        <w:rPr>
          <w:bCs/>
          <w:b/>
        </w:rPr>
        <w:t xml:space="preserve">Italy Milan</w:t>
      </w:r>
      <w:r>
        <w:t xml:space="preserve">, where digital transformation is rapidly reshaping industries from luxury fashion to automotive manufacturing, the modern Sales Executive must be a hybrid professional. They are no longer just closers of deals; they are consultants, data analysts, and brand ambassadors.</w:t>
      </w:r>
    </w:p>
    <w:p>
      <w:pPr>
        <w:pStyle w:val="BodyText"/>
      </w:pPr>
      <w:r>
        <w:t xml:space="preserve">In sectors such as high-end retail and fashion—which are central to Milan’s identity—a Sales Executive must understand the product narrative intimately. When selling enterprise software to one of the many manufacturing giants based in Lombardy, the executive must speak the language of operational efficiency (Industry 4.0). This versatility is crucial for any Sales Executive operating in this competitive hub. The ability to pivot from discussing aesthetic details with a creative director to discussing ROI and integration timelines with a CFO is what separates mediocre performers from top-tier executives.</w:t>
      </w:r>
    </w:p>
    <w:bookmarkEnd w:id="21"/>
    <w:bookmarkStart w:id="22" w:name="X6c33a2a1c5940148eedca5d0b9dd0a04252b6e5"/>
    <w:p>
      <w:pPr>
        <w:pStyle w:val="Heading2"/>
      </w:pPr>
      <w:r>
        <w:t xml:space="preserve">Strategic Networking and Local Integration</w:t>
      </w:r>
    </w:p>
    <w:p>
      <w:pPr>
        <w:pStyle w:val="FirstParagraph"/>
      </w:pPr>
      <w:r>
        <w:t xml:space="preserve">Milan is a city built on networking. For the Sales Executive, professional connections are not just beneficial; they are essential for survival. The concept of "conoscenze" (connections) in Italy cannot be overstated, but in Milan, it has been refined into a sophisticated art form. Sales Executives must actively participate in industry-specific events, trade fairs like the Salone del Mobile or Fashion Week-related business forums, and local chamber of commerce meetings.</w:t>
      </w:r>
    </w:p>
    <w:p>
      <w:pPr>
        <w:pStyle w:val="BodyText"/>
      </w:pPr>
      <w:r>
        <w:t xml:space="preserve">A proficient Sales Executive understands that their network is their net worth. They leverage platforms like LinkedIn aggressively but complement digital outreach with physical presence. In</w:t>
      </w:r>
      <w:r>
        <w:t xml:space="preserve"> </w:t>
      </w:r>
      <w:r>
        <w:rPr>
          <w:bCs/>
          <w:b/>
        </w:rPr>
        <w:t xml:space="preserve">Italy Milan</w:t>
      </w:r>
      <w:r>
        <w:t xml:space="preserve">, a coffee meeting at a historic café in Brera or a dinner in Navigli often holds more weight than an email chain spanning months. The Sales Executive must be adept at orchestrating these interactions, ensuring that every encounter reinforces value and strengthens the professional bond.</w:t>
      </w:r>
    </w:p>
    <w:bookmarkEnd w:id="22"/>
    <w:bookmarkStart w:id="23" w:name="Xb1fc0c2f0861d38ceeb20e2b0c6c9ca6eb11ea5"/>
    <w:p>
      <w:pPr>
        <w:pStyle w:val="Heading2"/>
      </w:pPr>
      <w:r>
        <w:t xml:space="preserve">Navigating Competition and Market Dynamics</w:t>
      </w:r>
    </w:p>
    <w:p>
      <w:pPr>
        <w:pStyle w:val="FirstParagraph"/>
      </w:pPr>
      <w:r>
        <w:t xml:space="preserve">The market in Milan is saturated with talent. Every major international corporation has a presence here, meaning the Sales Executive faces fierce competition. To succeed, an executive must differentiate themselves through specialization and exceptional customer service. Generic pitches fail in this environment; prospects are discerning and well-informed.</w:t>
      </w:r>
    </w:p>
    <w:p>
      <w:pPr>
        <w:pStyle w:val="BodyText"/>
      </w:pPr>
      <w:r>
        <w:t xml:space="preserve">Furthermore, the economic volatility of recent years has made Italian businesses more cautious yet simultaneously more open to innovative solutions that offer tangible cost savings or revenue growth. The Sales Executive must therefore be resilient and adaptable. They must conduct rigorous market research specific to Lombardy’s economic indicators, understanding regional tax incentives, supply chain dynamics within Northern Italy, and cross-border trade implications with neighboring Switzerland and France.</w:t>
      </w:r>
    </w:p>
    <w:bookmarkEnd w:id="23"/>
    <w:bookmarkStart w:id="24" w:name="conclusion-the-pillar-of-economic-growth"/>
    <w:p>
      <w:pPr>
        <w:pStyle w:val="Heading2"/>
      </w:pPr>
      <w:r>
        <w:t xml:space="preserve">Conclusion: The Pillar of Economic Growth</w:t>
      </w:r>
    </w:p>
    <w:p>
      <w:pPr>
        <w:pStyle w:val="FirstParagraph"/>
      </w:pPr>
      <w:r>
        <w:t xml:space="preserve">In conclusion, the Sales Executive in</w:t>
      </w:r>
      <w:r>
        <w:t xml:space="preserve"> </w:t>
      </w:r>
      <w:r>
        <w:rPr>
          <w:bCs/>
          <w:b/>
        </w:rPr>
        <w:t xml:space="preserve">Italy Milan</w:t>
      </w:r>
      <w:r>
        <w:t xml:space="preserve"> </w:t>
      </w:r>
      <w:r>
        <w:t xml:space="preserve">plays a pivotal role in the region’s continued economic prosperity. They are not merely sellers of goods or services but strategic partners who facilitate growth, foster international collaboration, and uphold the high standards for which Milan is renowned. The successful executive combines traditional Italian hospitality with cutting-edge sales methodologies.</w:t>
      </w:r>
    </w:p>
    <w:p>
      <w:pPr>
        <w:pStyle w:val="BodyText"/>
      </w:pPr>
      <w:r>
        <w:t xml:space="preserve">As we look to the future, the demand for skilled Sales Executives in this hub will only grow. Whether driving innovation in fintech along the Navigli canal or expanding market share in global luxury brands headquartered near Duomo, these professionals are the engine of commerce. Their ability to blend cultural empathy with commercial acumen ensures that they remain indispensable assets to their organizations and vital contributors to the thriving business landscape of</w:t>
      </w:r>
      <w:r>
        <w:t xml:space="preserve"> </w:t>
      </w:r>
      <w:r>
        <w:rPr>
          <w:bCs/>
          <w:b/>
        </w:rPr>
        <w:t xml:space="preserve">Italy Milan</w:t>
      </w:r>
      <w:r>
        <w:t xml:space="preserve">. To thrive in this environment is to master a delicate balance between heritage and innovation, a challenge that defines the modern Sales Executive.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Italy Milan</dc:title>
  <dc:creator/>
  <dc:language>en</dc:language>
  <cp:keywords/>
  <dcterms:created xsi:type="dcterms:W3CDTF">2026-07-29T16:58:22Z</dcterms:created>
  <dcterms:modified xsi:type="dcterms:W3CDTF">2026-07-29T16:58:22Z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