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Pakistan,</w:t>
      </w:r>
      <w:r>
        <w:t xml:space="preserve"> </w:t>
      </w:r>
      <w:r>
        <w:t xml:space="preserve">Islamabad:</w:t>
      </w:r>
      <w:r>
        <w:t xml:space="preserve"> </w:t>
      </w:r>
      <w:r>
        <w:t xml:space="preserve">Navigating</w:t>
      </w:r>
      <w:r>
        <w:t xml:space="preserve"> </w:t>
      </w:r>
      <w:r>
        <w:t xml:space="preserve">a</w:t>
      </w:r>
      <w:r>
        <w:t xml:space="preserve"> </w:t>
      </w:r>
      <w:r>
        <w:t xml:space="preserve">Dynamic</w:t>
      </w:r>
      <w:r>
        <w:t xml:space="preserve"> </w:t>
      </w:r>
      <w:r>
        <w:t xml:space="preserve">Market</w:t>
      </w:r>
      <w:r>
        <w:t xml:space="preserve"> </w:t>
      </w:r>
      <w:r>
        <w:t xml:space="preserve">Landscape</w:t>
      </w:r>
    </w:p>
    <w:bookmarkStart w:id="28" w:name="X45dd333fa9eda7186c60ef44809f3d9279f6dde"/>
    <w:p>
      <w:pPr>
        <w:pStyle w:val="Heading1"/>
      </w:pPr>
      <w:r>
        <w:t xml:space="preserve">The Strategic Role of the Sales Executive in Pakistan, Islamabad: Navigating a Dynamic Market Landscape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Essay on the Sales Executive in Pakistan Islamabad</w:t>
      </w:r>
    </w:p>
    <w:p>
      <w:r>
        <w:pict>
          <v:rect style="width:0;height:1.5pt" o:hralign="center" o:hrstd="t" o:hr="t"/>
        </w:pict>
      </w:r>
    </w:p>
    <w:bookmarkStart w:id="20" w:name="X2904660f49a156ef6e334f3888e0ab29dc1f55e"/>
    <w:p>
      <w:pPr>
        <w:pStyle w:val="Heading3"/>
      </w:pPr>
      <w:r>
        <w:t xml:space="preserve">The Economic Backbone and the Human Element</w:t>
      </w:r>
    </w:p>
    <w:p>
      <w:pPr>
        <w:pStyle w:val="FirstParagraph"/>
      </w:pPr>
      <w:r>
        <w:t xml:space="preserve">In the rapidly evolving economic ecosystem of South Asia, Pakistan stands as one of the most populous nations with a burgeoning middle class and an increasingly digital-savvy consumer base. At the heart of this economic engine lies a specific, critical role that bridges the gap between corporate strategy and ground-level reality: The</w:t>
      </w:r>
      <w:r>
        <w:t xml:space="preserve"> </w:t>
      </w:r>
      <w:r>
        <w:rPr>
          <w:bCs/>
          <w:b/>
        </w:rPr>
        <w:t xml:space="preserve">Sales Executive</w:t>
      </w:r>
      <w:r>
        <w:t xml:space="preserve">. When focusing specifically on</w:t>
      </w:r>
      <w:r>
        <w:t xml:space="preserve"> </w:t>
      </w:r>
      <w:r>
        <w:rPr>
          <w:bCs/>
          <w:b/>
        </w:rPr>
        <w:t xml:space="preserve">Pakistan Islamabad</w:t>
      </w:r>
      <w:r>
        <w:t xml:space="preserve">, this role takes on distinct characteristics shaped by the city's status as a political capital, a diplomatic hub, and an emerging center for technology and services. This essay explores the multifaceted responsibilities of a</w:t>
      </w:r>
      <w:r>
        <w:t xml:space="preserve"> </w:t>
      </w:r>
      <w:r>
        <w:rPr>
          <w:bCs/>
          <w:b/>
        </w:rPr>
        <w:t xml:space="preserve">Sales Executive</w:t>
      </w:r>
      <w:r>
        <w:t xml:space="preserve"> </w:t>
      </w:r>
      <w:r>
        <w:t xml:space="preserve">in this specific locale, examining how they navigate cultural nuances regulatory environments and competitive pressures to drive business growth in</w:t>
      </w:r>
      <w:r>
        <w:t xml:space="preserve"> </w:t>
      </w:r>
      <w:r>
        <w:rPr>
          <w:bCs/>
          <w:b/>
        </w:rPr>
        <w:t xml:space="preserve">Pakistan Islamabad</w:t>
      </w:r>
      <w:r>
        <w:t xml:space="preserve">.</w:t>
      </w:r>
    </w:p>
    <w:bookmarkEnd w:id="20"/>
    <w:bookmarkStart w:id="21" w:name="X17a145af7ae5083920ff3c3b8fcbd968baca528"/>
    <w:p>
      <w:pPr>
        <w:pStyle w:val="Heading3"/>
      </w:pPr>
      <w:r>
        <w:t xml:space="preserve">The Unique Context of Islamabad: A Hub of Influence</w:t>
      </w:r>
    </w:p>
    <w:p>
      <w:pPr>
        <w:pStyle w:val="FirstParagraph"/>
      </w:pPr>
      <w:r>
        <w:t xml:space="preserve">To understand the efficacy of a</w:t>
      </w:r>
      <w:r>
        <w:t xml:space="preserve"> </w:t>
      </w:r>
      <w:r>
        <w:rPr>
          <w:bCs/>
          <w:b/>
        </w:rPr>
        <w:t xml:space="preserve">Sales Executive</w:t>
      </w:r>
      <w:r>
        <w:t xml:space="preserve">, one must first appreciate the unique environment of Islamabad. Unlike Lahore, which is known for its commercial vibrancy and retail density, or Karachi which serves as the industrial and financial heartbeat of Pakistan Islamabad presents a different challenge. It is a planned city characterized by wide avenues greenery and a population that includes high-ranking government officials diplomats from various embassies international organizations (such as the World Bank IMF) and IT professionals. Consequently for a</w:t>
      </w:r>
      <w:r>
        <w:t xml:space="preserve"> </w:t>
      </w:r>
      <w:r>
        <w:rPr>
          <w:bCs/>
          <w:b/>
        </w:rPr>
        <w:t xml:space="preserve">Sales Executive</w:t>
      </w:r>
      <w:r>
        <w:t xml:space="preserve"> </w:t>
      </w:r>
      <w:r>
        <w:t xml:space="preserve">operating in</w:t>
      </w:r>
      <w:r>
        <w:t xml:space="preserve"> </w:t>
      </w:r>
      <w:r>
        <w:rPr>
          <w:bCs/>
          <w:b/>
        </w:rPr>
        <w:t xml:space="preserve">Pakistan Islamabad</w:t>
      </w:r>
      <w:r>
        <w:t xml:space="preserve">, the target audience is often less about mass-market consumer goods and more about B2B services, high-end real estate premium automotive solutions, corporate consulting, and educational institutions.</w:t>
      </w:r>
    </w:p>
    <w:p>
      <w:pPr>
        <w:pStyle w:val="BodyText"/>
      </w:pPr>
      <w:r>
        <w:t xml:space="preserve">The decorum expected in this region is distinct. The professional culture in Islamabad tends to be formal yet relationship-driven. A</w:t>
      </w:r>
      <w:r>
        <w:t xml:space="preserve"> </w:t>
      </w:r>
      <w:r>
        <w:rPr>
          <w:bCs/>
          <w:b/>
        </w:rPr>
        <w:t xml:space="preserve">Sales Executive</w:t>
      </w:r>
      <w:r>
        <w:t xml:space="preserve"> </w:t>
      </w:r>
      <w:r>
        <w:t xml:space="preserve">here cannot rely solely on aggressive cold-calling tactics common in some Western markets. Instead success hinges on building long-term trust, demonstrating cultural sensitivity, and understanding the bureaucratic rhythms of the capital city.</w:t>
      </w:r>
    </w:p>
    <w:bookmarkEnd w:id="21"/>
    <w:bookmarkStart w:id="22" w:name="Xa64f6c836943a8a7f95de12d8724e71f45fbe23"/>
    <w:p>
      <w:pPr>
        <w:pStyle w:val="Heading3"/>
      </w:pPr>
      <w:r>
        <w:t xml:space="preserve">Navigating B2B and Corporate Sales Dynamics</w:t>
      </w:r>
    </w:p>
    <w:p>
      <w:pPr>
        <w:pStyle w:val="FirstParagraph"/>
      </w:pPr>
      <w:r>
        <w:t xml:space="preserve">A significant portion of business activity in Islamabad revolves around government contracts corporate headquarters located in sectors like F-Secretariat areas. For a</w:t>
      </w:r>
      <w:r>
        <w:t xml:space="preserve"> </w:t>
      </w:r>
      <w:r>
        <w:rPr>
          <w:bCs/>
          <w:b/>
        </w:rPr>
        <w:t xml:space="preserve">Sales Executive</w:t>
      </w:r>
      <w:r>
        <w:t xml:space="preserve">, this means mastering the art of procurement processes which can be lengthy and complex. In the context of</w:t>
      </w:r>
      <w:r>
        <w:t xml:space="preserve"> </w:t>
      </w:r>
      <w:r>
        <w:rPr>
          <w:bCs/>
          <w:b/>
        </w:rPr>
        <w:t xml:space="preserve">Pakistan Islamabad</w:t>
      </w:r>
      <w:r>
        <w:t xml:space="preserve">, a successful sales professional must possess not only product knowledge but also an acute understanding of regulatory compliance and public sector dynamics.</w:t>
      </w:r>
    </w:p>
    <w:p>
      <w:pPr>
        <w:pStyle w:val="BodyText"/>
      </w:pPr>
      <w:r>
        <w:t xml:space="preserve">Consider the IT sector, which has seen exponential growth in recent years due to government initiatives like the National Incubation Centers (NICs). A</w:t>
      </w:r>
      <w:r>
        <w:t xml:space="preserve"> </w:t>
      </w:r>
      <w:r>
        <w:rPr>
          <w:bCs/>
          <w:b/>
        </w:rPr>
        <w:t xml:space="preserve">Sales Executive</w:t>
      </w:r>
      <w:r>
        <w:t xml:space="preserve"> </w:t>
      </w:r>
      <w:r>
        <w:t xml:space="preserve">in this domain must bridge the gap between international tech standards and local implementation capabilities. They are tasked with pitching software solutions to ministries or corporate entities that are increasingly digitizing their operations. This requires a sales executive who can translate technical jargon into value propositions that resonate with decision-makers who prioritize security reliability, and cost-efficiency.</w:t>
      </w:r>
    </w:p>
    <w:bookmarkEnd w:id="22"/>
    <w:bookmarkStart w:id="23" w:name="X89ab3a3e411bf584581fdf193b0b837103cf6ae"/>
    <w:p>
      <w:pPr>
        <w:pStyle w:val="Heading3"/>
      </w:pPr>
      <w:r>
        <w:t xml:space="preserve">The Importance of Relationship Building in Pakistani Culture</w:t>
      </w:r>
    </w:p>
    <w:p>
      <w:pPr>
        <w:pStyle w:val="FirstParagraph"/>
      </w:pPr>
      <w:r>
        <w:t xml:space="preserve">Culture plays an inseparable role in commerce within Pakistan. In Islamabad, business is often personal before it is transactional. The concept of "wasta" (connections/influence) exists but more importantly the principle of mutual respect and rapport building is paramount. A</w:t>
      </w:r>
      <w:r>
        <w:t xml:space="preserve"> </w:t>
      </w:r>
      <w:r>
        <w:rPr>
          <w:bCs/>
          <w:b/>
        </w:rPr>
        <w:t xml:space="preserve">Sales Executive</w:t>
      </w:r>
      <w:r>
        <w:t xml:space="preserve"> </w:t>
      </w:r>
      <w:r>
        <w:t xml:space="preserve">in this region must be adept at social etiquette engaging in small talk regarding family health and well-being before diving into business terms.</w:t>
      </w:r>
    </w:p>
    <w:p>
      <w:pPr>
        <w:pStyle w:val="BodyText"/>
      </w:pPr>
      <w:r>
        <w:t xml:space="preserve">This relational approach extends to networking events diplomatic lunches, and industry conferences that are frequent in the capital. For instance, a real estate</w:t>
      </w:r>
      <w:r>
        <w:t xml:space="preserve"> </w:t>
      </w:r>
      <w:r>
        <w:rPr>
          <w:bCs/>
          <w:b/>
        </w:rPr>
        <w:t xml:space="preserve">Sales Executive</w:t>
      </w:r>
      <w:r>
        <w:t xml:space="preserve"> </w:t>
      </w:r>
      <w:r>
        <w:t xml:space="preserve">dealing with high-value properties near diplomatic enclaves must understand the visa regulations cultural preferences regarding home layouts (such as gender-segregated spaces) and security requirements of expatriates. Failure to grasp these subtle cultural cues can result in lost deals, whereas mastering them can lead to exclusive referrals and long-term client loyalty.</w:t>
      </w:r>
    </w:p>
    <w:bookmarkEnd w:id="23"/>
    <w:bookmarkStart w:id="24" w:name="adapting-to-digital-transformation"/>
    <w:p>
      <w:pPr>
        <w:pStyle w:val="Heading3"/>
      </w:pPr>
      <w:r>
        <w:t xml:space="preserve">Adapting to Digital Transformation</w:t>
      </w:r>
    </w:p>
    <w:p>
      <w:pPr>
        <w:pStyle w:val="FirstParagraph"/>
      </w:pPr>
      <w:r>
        <w:t xml:space="preserve">While traditional face-to-face interactions remain crucial, the role of the</w:t>
      </w:r>
      <w:r>
        <w:t xml:space="preserve"> </w:t>
      </w:r>
      <w:r>
        <w:rPr>
          <w:bCs/>
          <w:b/>
        </w:rPr>
        <w:t xml:space="preserve">Sales Executive</w:t>
      </w:r>
      <w:r>
        <w:t xml:space="preserve"> </w:t>
      </w:r>
      <w:r>
        <w:t xml:space="preserve">in Islamabad is increasingly digital. The penetration of social media platforms like LinkedIn Facebook and WhatsApp has transformed how sales are conducted. A modern sales professional must leverage LinkedIn to identify key decision-makers in government or corporate sectors. Furthermore, WhatsApp Business has become a primary tool for communication allowing for quick updates document sharing and even finalizing minor agreements.</w:t>
      </w:r>
    </w:p>
    <w:p>
      <w:pPr>
        <w:pStyle w:val="BodyText"/>
      </w:pPr>
      <w:r>
        <w:t xml:space="preserve">However the digital shift in</w:t>
      </w:r>
      <w:r>
        <w:t xml:space="preserve"> </w:t>
      </w:r>
      <w:r>
        <w:rPr>
          <w:bCs/>
          <w:b/>
        </w:rPr>
        <w:t xml:space="preserve">Pakistan Islamabad</w:t>
      </w:r>
      <w:r>
        <w:t xml:space="preserve"> </w:t>
      </w:r>
      <w:r>
        <w:t xml:space="preserve">is not uniform. While the IT sector embraces cloud-based CRM tools and data analytics traditional sectors may still rely on manual ledgers and email correspondence. Therefore, a versatile</w:t>
      </w:r>
      <w:r>
        <w:t xml:space="preserve"> </w:t>
      </w:r>
      <w:r>
        <w:rPr>
          <w:bCs/>
          <w:b/>
        </w:rPr>
        <w:t xml:space="preserve">Sales Executive</w:t>
      </w:r>
      <w:r>
        <w:t xml:space="preserve"> </w:t>
      </w:r>
      <w:r>
        <w:t xml:space="preserve">must be tech-savvy enough to utilize digital leads but flexible enough to adapt their communication style to match the technological readiness of their prospective clients.</w:t>
      </w:r>
    </w:p>
    <w:bookmarkEnd w:id="24"/>
    <w:bookmarkStart w:id="25" w:name="challenges-and-resilience"/>
    <w:p>
      <w:pPr>
        <w:pStyle w:val="Heading3"/>
      </w:pPr>
      <w:r>
        <w:t xml:space="preserve">Challenges and Resilience</w:t>
      </w:r>
    </w:p>
    <w:p>
      <w:pPr>
        <w:pStyle w:val="FirstParagraph"/>
      </w:pPr>
      <w:r>
        <w:t xml:space="preserve">The journey is not without its hurdles. Economic fluctuations inflation rates, and currency devaluation in Pakistan create an unpredictable business environment. A</w:t>
      </w:r>
      <w:r>
        <w:t xml:space="preserve"> </w:t>
      </w:r>
      <w:r>
        <w:rPr>
          <w:bCs/>
          <w:b/>
        </w:rPr>
        <w:t xml:space="preserve">Sales Executive</w:t>
      </w:r>
      <w:r>
        <w:t xml:space="preserve"> </w:t>
      </w:r>
      <w:r>
        <w:t xml:space="preserve">must be resilient adapting pricing strategies quickly when costs change. Additionally infrastructure challenges such as load shedding (power outages) or traffic congestion can impact meeting schedules and delivery logistics.</w:t>
      </w:r>
    </w:p>
    <w:p>
      <w:pPr>
        <w:pStyle w:val="BodyText"/>
      </w:pPr>
      <w:r>
        <w:t xml:space="preserve">Furthermore competition is intensifying. As more local entrepreneurs enter the market in sectors like e-commerce ed-tech and fintech, the bar for performance rises. A</w:t>
      </w:r>
      <w:r>
        <w:t xml:space="preserve"> </w:t>
      </w:r>
      <w:r>
        <w:rPr>
          <w:bCs/>
          <w:b/>
        </w:rPr>
        <w:t xml:space="preserve">Sales Executive</w:t>
      </w:r>
      <w:r>
        <w:t xml:space="preserve"> </w:t>
      </w:r>
      <w:r>
        <w:t xml:space="preserve">in Islamabad must continuously upskill learning about new products understanding competitor strategies and refining their pitch to stand out in a crowded marketplace.</w:t>
      </w:r>
    </w:p>
    <w:bookmarkEnd w:id="25"/>
    <w:bookmarkStart w:id="26" w:name="X5b93e61e5b2726653ae5788e0559a862a64c592"/>
    <w:p>
      <w:pPr>
        <w:pStyle w:val="Heading3"/>
      </w:pPr>
      <w:r>
        <w:t xml:space="preserve">The Future Outlook for Sales Professionals</w:t>
      </w:r>
    </w:p>
    <w:p>
      <w:pPr>
        <w:pStyle w:val="FirstParagraph"/>
      </w:pPr>
      <w:r>
        <w:t xml:space="preserve">Looking ahead, the demand for skilled sales professionals in Islamabad is poised to grow. With the government’s focus on digital governance and private sector expansion into new industries like renewable energy and healthcare services, there are ample opportunities. The ideal candidate is no longer just a seller but a consultant advisor who solves problems.</w:t>
      </w:r>
    </w:p>
    <w:p>
      <w:pPr>
        <w:pStyle w:val="BodyText"/>
      </w:pPr>
      <w:r>
        <w:t xml:space="preserve">Ethical practices will become even more critical as businesses in</w:t>
      </w:r>
      <w:r>
        <w:t xml:space="preserve"> </w:t>
      </w:r>
      <w:r>
        <w:rPr>
          <w:bCs/>
          <w:b/>
        </w:rPr>
        <w:t xml:space="preserve">Pakistan Islamabad</w:t>
      </w:r>
      <w:r>
        <w:t xml:space="preserve"> </w:t>
      </w:r>
      <w:r>
        <w:t xml:space="preserve">seek to attract international partnerships and foreign direct investment (FDI). Sales executives who operate with transparency integrity are likely to build stronger brands that resonate both locally and globally.</w:t>
      </w:r>
    </w:p>
    <w:bookmarkEnd w:id="26"/>
    <w:bookmarkStart w:id="27" w:name="conclusion"/>
    <w:p>
      <w:pPr>
        <w:pStyle w:val="Heading3"/>
      </w:pPr>
      <w:r>
        <w:t xml:space="preserve">Conclusion</w:t>
      </w:r>
    </w:p>
    <w:p>
      <w:pPr>
        <w:pStyle w:val="FirstParagraph"/>
      </w:pPr>
      <w:r>
        <w:t xml:space="preserve">In conclusion, the role of the</w:t>
      </w:r>
      <w:r>
        <w:t xml:space="preserve"> </w:t>
      </w:r>
      <w:r>
        <w:rPr>
          <w:bCs/>
          <w:b/>
        </w:rPr>
        <w:t xml:space="preserve">Sales Executive</w:t>
      </w:r>
      <w:r>
        <w:t xml:space="preserve"> </w:t>
      </w:r>
      <w:r>
        <w:t xml:space="preserve">in Islamabad is a complex blend of cultural intelligence business acumen, and strategic adaptability. It requires navigating a unique landscape where political stability diplomatic presence converge with entrepreneurial ambition. Success in this domain demands more than just meeting targets; it requires building trust bridging cultural gaps and leveraging both traditional relationship-building and modern digital tools.</w:t>
      </w:r>
    </w:p>
    <w:p>
      <w:pPr>
        <w:pStyle w:val="BodyText"/>
      </w:pPr>
      <w:r>
        <w:t xml:space="preserve">For businesses operating in or targeting</w:t>
      </w:r>
      <w:r>
        <w:t xml:space="preserve"> </w:t>
      </w:r>
      <w:r>
        <w:rPr>
          <w:bCs/>
          <w:b/>
        </w:rPr>
        <w:t xml:space="preserve">Pakistan Islamabad</w:t>
      </w:r>
      <w:r>
        <w:t xml:space="preserve">, investing in the right sales talent is not merely an operational expense but a strategic imperative. The</w:t>
      </w:r>
      <w:r>
        <w:t xml:space="preserve"> </w:t>
      </w:r>
      <w:r>
        <w:rPr>
          <w:bCs/>
          <w:b/>
        </w:rPr>
        <w:t xml:space="preserve">Sales Executive</w:t>
      </w:r>
      <w:r>
        <w:t xml:space="preserve"> </w:t>
      </w:r>
      <w:r>
        <w:t xml:space="preserve">serves as the face of the organization interpreting market signals and converting them into sustainable growth. As Islamabad continues to evolve from a quiet administrative capital into a dynamic economic hub, its sales professionals will play an even more pivotal role in shaping the commercial future of the nation.</w:t>
      </w:r>
    </w:p>
    <w:p>
      <w:r>
        <w:pict>
          <v:rect style="width:0;height:1.5pt" o:hralign="center" o:hrstd="t" o:hr="t"/>
        </w:pict>
      </w:r>
    </w:p>
    <w:p>
      <w:pPr>
        <w:pStyle w:val="FirstParagraph"/>
      </w:pPr>
      <w:r>
        <w:rPr>
          <w:iCs/>
          <w:i/>
        </w:rPr>
        <w:t xml:space="preserve">This essay highlights the critical importance of adapting sales strategies to the specific cultural and economic context of Islamabad ensuring that businesses thrive in Pakistan's capital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Pakistan, Islamabad: Navigating a Dynamic Market Landscape</dc:title>
  <dc:creator/>
  <cp:keywords/>
  <dcterms:created xsi:type="dcterms:W3CDTF">2026-07-29T14:08:19Z</dcterms:created>
  <dcterms:modified xsi:type="dcterms:W3CDTF">2026-07-29T14:08:19Z</dcterms:modified>
</cp:coreProperties>
</file>

<file path=docProps/custom.xml><?xml version="1.0" encoding="utf-8"?>
<Properties xmlns="http://schemas.openxmlformats.org/officeDocument/2006/custom-properties" xmlns:vt="http://schemas.openxmlformats.org/officeDocument/2006/docPropsVTypes"/>
</file>