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29de152f28600cce6c7a4834d6466507d47a2f8"/>
    <w:p>
      <w:pPr>
        <w:pStyle w:val="Heading1"/>
      </w:pPr>
      <w:r>
        <w:t xml:space="preserve">The Strategic Role of the Sales Executive in United Kingdom Manchester</w:t>
      </w:r>
    </w:p>
    <w:p>
      <w:pPr>
        <w:pStyle w:val="FirstParagraph"/>
      </w:pPr>
      <w:r>
        <w:rPr>
          <w:bCs/>
          <w:b/>
        </w:rPr>
        <w:t xml:space="preserve">Ethical Considerations and Business Integrity:</w:t>
      </w:r>
    </w:p>
    <w:p>
      <w:pPr>
        <w:pStyle w:val="BodyText"/>
      </w:pPr>
      <w:r>
        <w:t xml:space="preserve">This essay will highlight how ethical considerations play a crucial role in building trust, fostering long-term relationships, and ensuring sustainable growth within the competitive landscape of United Kingdom Manchester.</w:t>
      </w:r>
    </w:p>
    <w:bookmarkStart w:id="20" w:name="introduction-to-the-commercial-landscape"/>
    <w:p>
      <w:pPr>
        <w:pStyle w:val="Heading2"/>
      </w:pPr>
      <w:r>
        <w:t xml:space="preserve">Introduction to the Commercial Landscape</w:t>
      </w:r>
    </w:p>
    <w:p>
      <w:pPr>
        <w:pStyle w:val="FirstParagraph"/>
      </w:pPr>
      <w:r>
        <w:t xml:space="preserve">The city of Manchester stands as a testament to industrial resilience and modern economic dynamism. Once the heart of the global textile industry, it has successfully pivoted to become a hub for digital technology, creative arts, professional services, and finance. Within this vibrant ecosystem, the role of the</w:t>
      </w:r>
      <w:r>
        <w:t xml:space="preserve"> </w:t>
      </w:r>
      <w:r>
        <w:rPr>
          <w:bCs/>
          <w:b/>
        </w:rPr>
        <w:t xml:space="preserve">Sales Executive</w:t>
      </w:r>
      <w:r>
        <w:t xml:space="preserve"> </w:t>
      </w:r>
      <w:r>
        <w:t xml:space="preserve">is not merely transactional; it is strategic. As businesses in Manchester navigate an increasingly complex market characterized by digital transformation and heightened consumer awareness, the</w:t>
      </w:r>
      <w:r>
        <w:t xml:space="preserve"> </w:t>
      </w:r>
      <w:r>
        <w:rPr>
          <w:bCs/>
          <w:b/>
        </w:rPr>
        <w:t xml:space="preserve">Sales Executive</w:t>
      </w:r>
      <w:r>
        <w:t xml:space="preserve"> </w:t>
      </w:r>
      <w:r>
        <w:t xml:space="preserve">serves as the critical bridge between corporate offerings and client needs. This essay explores how a</w:t>
      </w:r>
      <w:r>
        <w:t xml:space="preserve"> </w:t>
      </w:r>
      <w:r>
        <w:rPr>
          <w:bCs/>
          <w:b/>
        </w:rPr>
        <w:t xml:space="preserve">Sales Executive</w:t>
      </w:r>
      <w:r>
        <w:t xml:space="preserve"> </w:t>
      </w:r>
      <w:r>
        <w:t xml:space="preserve">operates within the unique context of United Kingdom Manchester, emphasizing ethical practices that underpin successful long-term commercial relationships.</w:t>
      </w:r>
    </w:p>
    <w:bookmarkEnd w:id="20"/>
    <w:bookmarkStart w:id="21" w:name="X0158ea099c50a3f4e3f015e77247c4b3ef1652c"/>
    <w:p>
      <w:pPr>
        <w:pStyle w:val="Heading2"/>
      </w:pPr>
      <w:r>
        <w:t xml:space="preserve">The Evolution of Sales in United Kingdom Manchester</w:t>
      </w:r>
    </w:p>
    <w:p>
      <w:pPr>
        <w:pStyle w:val="FirstParagraph"/>
      </w:pPr>
      <w:r>
        <w:t xml:space="preserve">To understand the modern</w:t>
      </w:r>
      <w:r>
        <w:t xml:space="preserve"> </w:t>
      </w:r>
      <w:r>
        <w:rPr>
          <w:bCs/>
          <w:b/>
        </w:rPr>
        <w:t xml:space="preserve">Sales Executive</w:t>
      </w:r>
      <w:r>
        <w:t xml:space="preserve">, one must first appreciate the specific commercial environment of United Kingdom Manchester. The city is known for its collaborative spirit, often referred to as "Manchester Inc." This culture fosters a business landscape where networking and reputation are paramount. In such an environment, traditional aggressive sales tactics are largely obsolete and can even be detrimental. Instead, the contemporary</w:t>
      </w:r>
      <w:r>
        <w:t xml:space="preserve"> </w:t>
      </w:r>
      <w:r>
        <w:rPr>
          <w:bCs/>
          <w:b/>
        </w:rPr>
        <w:t xml:space="preserve">Sales Executive</w:t>
      </w:r>
      <w:r>
        <w:t xml:space="preserve"> </w:t>
      </w:r>
      <w:r>
        <w:t xml:space="preserve">in United Kingdom Manchester must adopt a consultative approach.</w:t>
      </w:r>
    </w:p>
    <w:p>
      <w:pPr>
        <w:pStyle w:val="BodyText"/>
      </w:pPr>
      <w:r>
        <w:t xml:space="preserve">The shift from product-centric to value-centric selling has been accelerated by the digital revolution that Manchester spearheaded. With companies like Amazon Web Services establishing significant footprints in the city, local startups and established firms alike are competing for attention in a crowded marketplace. The</w:t>
      </w:r>
      <w:r>
        <w:t xml:space="preserve"> </w:t>
      </w:r>
      <w:r>
        <w:rPr>
          <w:bCs/>
          <w:b/>
        </w:rPr>
        <w:t xml:space="preserve">Sales Executive</w:t>
      </w:r>
      <w:r>
        <w:t xml:space="preserve"> </w:t>
      </w:r>
      <w:r>
        <w:t xml:space="preserve">is therefore tasked with not only identifying potential revenue streams but also educating clients on how solutions integrate into broader digital infrastructures. This requires a deep understanding of both the technical aspects of the product and the specific regulatory and cultural nuances of the United Kingdom market.</w:t>
      </w:r>
    </w:p>
    <w:bookmarkEnd w:id="21"/>
    <w:bookmarkStart w:id="22" w:name="ethical-frameworks-in-sales-practice"/>
    <w:p>
      <w:pPr>
        <w:pStyle w:val="Heading2"/>
      </w:pPr>
      <w:r>
        <w:t xml:space="preserve">Ethical Frameworks in Sales Practice</w:t>
      </w:r>
    </w:p>
    <w:p>
      <w:pPr>
        <w:pStyle w:val="FirstParagraph"/>
      </w:pPr>
      <w:r>
        <w:t xml:space="preserve">Ethics is not just a compliance checkbox for a</w:t>
      </w:r>
      <w:r>
        <w:t xml:space="preserve"> </w:t>
      </w:r>
      <w:r>
        <w:rPr>
          <w:bCs/>
          <w:b/>
        </w:rPr>
        <w:t xml:space="preserve">Sales Executive</w:t>
      </w:r>
      <w:r>
        <w:t xml:space="preserve">; it is a competitive advantage. In United Kingdom Manchester, where community ties and professional networks are dense, word travels fast. A breach of ethical standards can have immediate and severe repercussions on brand reputation. Therefore, the</w:t>
      </w:r>
      <w:r>
        <w:t xml:space="preserve"> </w:t>
      </w:r>
      <w:r>
        <w:rPr>
          <w:bCs/>
          <w:b/>
        </w:rPr>
        <w:t xml:space="preserve">Sales Executive</w:t>
      </w:r>
      <w:r>
        <w:t xml:space="preserve"> </w:t>
      </w:r>
      <w:r>
        <w:t xml:space="preserve">must operate within a robust ethical framework that prioritizes transparency, honesty, and fairness.</w:t>
      </w:r>
    </w:p>
    <w:p>
      <w:pPr>
        <w:pStyle w:val="BodyText"/>
      </w:pPr>
      <w:r>
        <w:rPr>
          <w:bCs/>
          <w:b/>
        </w:rPr>
        <w:t xml:space="preserve">Transparency in Pricing and Terms:</w:t>
      </w:r>
    </w:p>
    <w:p>
      <w:pPr>
        <w:pStyle w:val="BodyText"/>
      </w:pPr>
      <w:r>
        <w:t xml:space="preserve">A fundamental ethical responsibility of the</w:t>
      </w:r>
      <w:r>
        <w:t xml:space="preserve"> </w:t>
      </w:r>
      <w:r>
        <w:rPr>
          <w:bCs/>
          <w:b/>
        </w:rPr>
        <w:t xml:space="preserve">Sales Executive</w:t>
      </w:r>
      <w:r>
        <w:t xml:space="preserve"> </w:t>
      </w:r>
      <w:r>
        <w:t xml:space="preserve">is to ensure that all pricing structures, contract terms, and potential conflicts of interest are disclosed clearly. In the context of United Kingdom Manchester, where many small and medium-sized enterprises (SMEs) form the backbone of the local economy, clarity is essential. These businesses often lack large legal departments to scrutinize contracts; thus, the</w:t>
      </w:r>
      <w:r>
        <w:t xml:space="preserve"> </w:t>
      </w:r>
      <w:r>
        <w:rPr>
          <w:bCs/>
          <w:b/>
        </w:rPr>
        <w:t xml:space="preserve">Sales Executive</w:t>
      </w:r>
      <w:r>
        <w:t xml:space="preserve"> </w:t>
      </w:r>
      <w:r>
        <w:t xml:space="preserve">bears a heightened responsibility to ensure that clients fully understand what they are purchasing. This aligns with broader United Kingdom consumer protection laws and fosters a culture of trust.</w:t>
      </w:r>
    </w:p>
    <w:p>
      <w:pPr>
        <w:pStyle w:val="BodyText"/>
      </w:pPr>
      <w:r>
        <w:rPr>
          <w:bCs/>
          <w:b/>
        </w:rPr>
        <w:t xml:space="preserve">Data Privacy and GDPR Compliance:</w:t>
      </w:r>
    </w:p>
    <w:p>
      <w:pPr>
        <w:pStyle w:val="BodyText"/>
      </w:pPr>
      <w:r>
        <w:t xml:space="preserve">The implementation of the General Data Protection Regulation (GDPR) has reshaped how sales professionals operate across Europe, including in Manchester. For the</w:t>
      </w:r>
      <w:r>
        <w:t xml:space="preserve"> </w:t>
      </w:r>
      <w:r>
        <w:rPr>
          <w:bCs/>
          <w:b/>
        </w:rPr>
        <w:t xml:space="preserve">Sales Executive</w:t>
      </w:r>
      <w:r>
        <w:t xml:space="preserve">, handling customer data is a core function. Ethical practice demands that personal data is collected, stored, and processed with the utmost care. Misusing client information for aggressive marketing tactics not only violates legal statutes but also erodes trust. The</w:t>
      </w:r>
      <w:r>
        <w:t xml:space="preserve"> </w:t>
      </w:r>
      <w:r>
        <w:rPr>
          <w:bCs/>
          <w:b/>
        </w:rPr>
        <w:t xml:space="preserve">Sales Executive</w:t>
      </w:r>
      <w:r>
        <w:t xml:space="preserve"> </w:t>
      </w:r>
      <w:r>
        <w:t xml:space="preserve">in United Kingdom Manchester must be vigilant in ensuring that their outreach methods respect client consent and privacy preferences.</w:t>
      </w:r>
    </w:p>
    <w:bookmarkEnd w:id="22"/>
    <w:bookmarkStart w:id="23" w:name="X8f2160722e12dc40f0ba75aebef02d961c82115"/>
    <w:p>
      <w:pPr>
        <w:pStyle w:val="Heading2"/>
      </w:pPr>
      <w:r>
        <w:t xml:space="preserve">The Consultative Approach as an Ethical Imperative</w:t>
      </w:r>
    </w:p>
    <w:p>
      <w:pPr>
        <w:pStyle w:val="FirstParagraph"/>
      </w:pPr>
      <w:r>
        <w:t xml:space="preserve">A purely transactional sales model often leads to mismatched expectations and customer dissatisfaction. In contrast, a consultative approach, where the</w:t>
      </w:r>
      <w:r>
        <w:t xml:space="preserve"> </w:t>
      </w:r>
      <w:r>
        <w:rPr>
          <w:bCs/>
          <w:b/>
        </w:rPr>
        <w:t xml:space="preserve">Sales Executive</w:t>
      </w:r>
      <w:r>
        <w:t xml:space="preserve"> </w:t>
      </w:r>
      <w:r>
        <w:t xml:space="preserve">acts as an advisor rather than just a vendor, is inherently more ethical. By taking the time to understand the specific pain points of clients in United Kingdom Manchester, the</w:t>
      </w:r>
      <w:r>
        <w:t xml:space="preserve"> </w:t>
      </w:r>
      <w:r>
        <w:rPr>
          <w:bCs/>
          <w:b/>
        </w:rPr>
        <w:t xml:space="preserve">Sales Executive</w:t>
      </w:r>
      <w:r>
        <w:t xml:space="preserve"> </w:t>
      </w:r>
      <w:r>
        <w:t xml:space="preserve">can recommend solutions that genuinely add value. This reduces the likelihood of clients purchasing unnecessary products or services—a practice known as upselling for its own sake.</w:t>
      </w:r>
    </w:p>
    <w:p>
      <w:pPr>
        <w:pStyle w:val="BodyText"/>
      </w:pPr>
      <w:r>
        <w:t xml:space="preserve">In sectors such as healthcare technology or financial services, which are growing rapidly in Manchester, this ethical stance is critical. A</w:t>
      </w:r>
      <w:r>
        <w:t xml:space="preserve"> </w:t>
      </w:r>
      <w:r>
        <w:rPr>
          <w:bCs/>
          <w:b/>
        </w:rPr>
        <w:t xml:space="preserve">Sales Executive</w:t>
      </w:r>
      <w:r>
        <w:t xml:space="preserve"> </w:t>
      </w:r>
      <w:r>
        <w:t xml:space="preserve">who recommends a solution that does not fit the client’s needs may achieve a short-term sale but will inevitably damage their professional integrity and the long-term viability of their organization. Therefore, saying "no" to a sale when it is not in the client's best interest is sometimes the most ethical and effective strategy for a</w:t>
      </w:r>
      <w:r>
        <w:t xml:space="preserve"> </w:t>
      </w:r>
      <w:r>
        <w:rPr>
          <w:bCs/>
          <w:b/>
        </w:rPr>
        <w:t xml:space="preserve">Sales Executive</w:t>
      </w:r>
      <w:r>
        <w:t xml:space="preserve">.</w:t>
      </w:r>
    </w:p>
    <w:bookmarkEnd w:id="23"/>
    <w:bookmarkStart w:id="24" w:name="X36216e553f79c8373111c3d7159c509f05f6d00"/>
    <w:p>
      <w:pPr>
        <w:pStyle w:val="Heading2"/>
      </w:pPr>
      <w:r>
        <w:t xml:space="preserve">Navigating Cultural Nuances in United Kingdom Manchester</w:t>
      </w:r>
    </w:p>
    <w:p>
      <w:pPr>
        <w:pStyle w:val="FirstParagraph"/>
      </w:pPr>
      <w:r>
        <w:t xml:space="preserve">The city of Manchester has a diverse population with varying cultural backgrounds. A competent</w:t>
      </w:r>
      <w:r>
        <w:t xml:space="preserve"> </w:t>
      </w:r>
      <w:r>
        <w:rPr>
          <w:bCs/>
          <w:b/>
        </w:rPr>
        <w:t xml:space="preserve">Sales Executive</w:t>
      </w:r>
      <w:r>
        <w:t xml:space="preserve"> </w:t>
      </w:r>
      <w:r>
        <w:t xml:space="preserve">must be culturally sensitive and adaptive. This involves recognizing different communication styles, decision-making processes, and business etiquette among clients from various ethnic communities within the city.</w:t>
      </w:r>
    </w:p>
    <w:p>
      <w:pPr>
        <w:pStyle w:val="BodyText"/>
      </w:pPr>
      <w:r>
        <w:t xml:space="preserve">Ethical salesmanship requires inclusivity. It means avoiding stereotypes and ensuring that marketing materials and sales pitches are respectful and relevant to diverse audiences. In United Kingdom Manchester, where multiculturalism is a celebrated aspect of the local identity, a</w:t>
      </w:r>
      <w:r>
        <w:t xml:space="preserve"> </w:t>
      </w:r>
      <w:r>
        <w:rPr>
          <w:bCs/>
          <w:b/>
        </w:rPr>
        <w:t xml:space="preserve">Sales Executive</w:t>
      </w:r>
      <w:r>
        <w:t xml:space="preserve"> </w:t>
      </w:r>
      <w:r>
        <w:t xml:space="preserve">who demonstrates cultural competence builds stronger rapport with clients. This approach not only adheres to ethical standards regarding non-discrimination but also opens up new market segments that might otherwise be overlooked by less sensitive competitors.</w:t>
      </w:r>
    </w:p>
    <w:bookmarkEnd w:id="24"/>
    <w:bookmarkStart w:id="25" w:name="Xf37bd47f200315a9db735162221ec83a3c3f5b6"/>
    <w:p>
      <w:pPr>
        <w:pStyle w:val="Heading2"/>
      </w:pPr>
      <w:r>
        <w:t xml:space="preserve">Sustainability and Corporate Social Responsibility (CSR)</w:t>
      </w:r>
    </w:p>
    <w:p>
      <w:pPr>
        <w:pStyle w:val="FirstParagraph"/>
      </w:pPr>
      <w:r>
        <w:t xml:space="preserve">Modern consumers, including B2B clients in Manchester, are increasingly concerned with sustainability. The</w:t>
      </w:r>
      <w:r>
        <w:t xml:space="preserve"> </w:t>
      </w:r>
      <w:r>
        <w:rPr>
          <w:bCs/>
          <w:b/>
        </w:rPr>
        <w:t xml:space="preserve">Sales Executive</w:t>
      </w:r>
      <w:r>
        <w:t xml:space="preserve"> </w:t>
      </w:r>
      <w:r>
        <w:t xml:space="preserve">plays a pivotal role in communicating a company’s corporate social responsibility initiatives. However, this must be done authentically to avoid "greenwashing." It is unethical for a</w:t>
      </w:r>
      <w:r>
        <w:t xml:space="preserve"> </w:t>
      </w:r>
      <w:r>
        <w:rPr>
          <w:bCs/>
          <w:b/>
        </w:rPr>
        <w:t xml:space="preserve">Sales Executive</w:t>
      </w:r>
      <w:r>
        <w:t xml:space="preserve"> </w:t>
      </w:r>
      <w:r>
        <w:t xml:space="preserve">to exaggerate or fabricate environmental benefits to close a deal.</w:t>
      </w:r>
    </w:p>
    <w:p>
      <w:pPr>
        <w:pStyle w:val="BodyText"/>
      </w:pPr>
      <w:r>
        <w:t xml:space="preserve">In United Kingdom Manchester, there is a strong local emphasis on regeneration and sustainable development. Sales professionals should align their pitches with these broader societal goals where possible. For instance, highlighting how a product reduces carbon footprint or supports local supply chains can resonate deeply with clients who prioritize sustainability. The</w:t>
      </w:r>
      <w:r>
        <w:t xml:space="preserve"> </w:t>
      </w:r>
      <w:r>
        <w:rPr>
          <w:bCs/>
          <w:b/>
        </w:rPr>
        <w:t xml:space="preserve">Sales Executive</w:t>
      </w:r>
      <w:r>
        <w:t xml:space="preserve"> </w:t>
      </w:r>
      <w:r>
        <w:t xml:space="preserve">thus becomes an ambassador for the company’s ethical commitments, reinforcing the brand's reputation as a responsible corporate citizen.</w:t>
      </w:r>
    </w:p>
    <w:bookmarkEnd w:id="25"/>
    <w:bookmarkStart w:id="26" w:name="the-role-of-technology-in-ethical-sales"/>
    <w:p>
      <w:pPr>
        <w:pStyle w:val="Heading2"/>
      </w:pPr>
      <w:r>
        <w:t xml:space="preserve">The Role of Technology in Ethical Sales</w:t>
      </w:r>
    </w:p>
    <w:p>
      <w:pPr>
        <w:pStyle w:val="FirstParagraph"/>
      </w:pPr>
      <w:r>
        <w:t xml:space="preserve">While technology offers powerful tools for CRM (Customer Relationship Management) and analytics, it also presents ethical challenges. The</w:t>
      </w:r>
      <w:r>
        <w:t xml:space="preserve"> </w:t>
      </w:r>
      <w:r>
        <w:rPr>
          <w:bCs/>
          <w:b/>
        </w:rPr>
        <w:t xml:space="preserve">Sales Executive</w:t>
      </w:r>
      <w:r>
        <w:t xml:space="preserve"> </w:t>
      </w:r>
      <w:r>
        <w:t xml:space="preserve">must use these tools to enhance customer experience rather than manipulate it. For example, using AI to predict churn should be paired with genuine outreach efforts to retain customers, rather than simply optimizing for short-term metrics.</w:t>
      </w:r>
    </w:p>
    <w:p>
      <w:pPr>
        <w:pStyle w:val="BodyText"/>
      </w:pPr>
      <w:r>
        <w:t xml:space="preserve">In United Kingdom Manchester, where tech innovation thrives, there is a risk of over-reliance on automation. However, the human element remains crucial. An ethical</w:t>
      </w:r>
      <w:r>
        <w:t xml:space="preserve"> </w:t>
      </w:r>
      <w:r>
        <w:rPr>
          <w:bCs/>
          <w:b/>
        </w:rPr>
        <w:t xml:space="preserve">Sales Executive</w:t>
      </w:r>
      <w:r>
        <w:t xml:space="preserve"> </w:t>
      </w:r>
      <w:r>
        <w:t xml:space="preserve">balances technological efficiency with personal touchpoints. They ensure that algorithms do not introduce bias into lead scoring or customer segmentation, which could unfairly disadvantage certain groups of clients.</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Sales Executive</w:t>
      </w:r>
      <w:r>
        <w:t xml:space="preserve"> </w:t>
      </w:r>
      <w:r>
        <w:t xml:space="preserve">in United Kingdom Manchester is multifaceted, requiring a blend of commercial acumen, cultural sensitivity, and unwavering ethical integrity. As the city continues to evolve as a leading economic center in the North of England, the demand for sales professionals who can navigate complex market dynamics while adhering to high moral standards will only increase. By prioritizing transparency, respecting data privacy, adopting a consultative approach, and championing sustainability, the</w:t>
      </w:r>
      <w:r>
        <w:t xml:space="preserve"> </w:t>
      </w:r>
      <w:r>
        <w:rPr>
          <w:bCs/>
          <w:b/>
        </w:rPr>
        <w:t xml:space="preserve">Sales Executive</w:t>
      </w:r>
      <w:r>
        <w:t xml:space="preserve"> </w:t>
      </w:r>
      <w:r>
        <w:t xml:space="preserve">not only drives revenue but also contributes to a healthier, more trustworthy business ecosystem. Ultimately, success in Manchester is not just measured by the bottom line but by the strength of relationships built on mutual respect and ethical conduct.</w:t>
      </w:r>
    </w:p>
    <w:p>
      <w:pPr>
        <w:pStyle w:val="BodyText"/>
      </w:pPr>
      <w:r>
        <w:t xml:space="preserve">This essay has demonstrated that for any professional operating as a Sales Executive in United Kingdom Manchester, ethics are not optional—they are foundational. By embedding these principles into daily operations, businesses can achieve sustainable growth while maintaining the trust of their stakeholders and the broader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United Kingdom Manchester</dc:title>
  <dc:creator/>
  <dc:language>en</dc:language>
  <cp:keywords/>
  <dcterms:created xsi:type="dcterms:W3CDTF">2026-07-29T18:06:45Z</dcterms:created>
  <dcterms:modified xsi:type="dcterms:W3CDTF">2026-07-29T18:06:45Z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