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Venezuela</w:t>
      </w:r>
      <w:r>
        <w:t xml:space="preserve"> </w:t>
      </w:r>
      <w:r>
        <w:t xml:space="preserve">Caracas</w:t>
      </w:r>
    </w:p>
    <w:bookmarkStart w:id="25" w:name="X57d6515b32b00f6704220ebd82dba0a6eaad285"/>
    <w:p>
      <w:pPr>
        <w:pStyle w:val="Heading1"/>
      </w:pPr>
      <w:r>
        <w:t xml:space="preserve">The Strategic Imperative of the Sales Executive in Venezuela Caracas</w:t>
      </w:r>
    </w:p>
    <w:p>
      <w:pPr>
        <w:pStyle w:val="FirstParagraph"/>
      </w:pPr>
      <w:r>
        <w:t xml:space="preserve">In the complex and dynamic landscape of Latin American commerce, few markets present as unique a set of challenges and opportunities as that found in Venezuela. Specifically, within its capital city,</w:t>
      </w:r>
      <w:r>
        <w:t xml:space="preserve"> </w:t>
      </w:r>
      <w:r>
        <w:rPr>
          <w:bCs/>
          <w:b/>
        </w:rPr>
        <w:t xml:space="preserve">Venezuela Caracas</w:t>
      </w:r>
      <w:r>
        <w:t xml:space="preserve">, the role of business development has undergone a radical transformation. The traditional definition of sales is no longer sufficient to navigate the current economic reality. Instead, the position known internationally as</w:t>
      </w:r>
      <w:r>
        <w:t xml:space="preserve"> </w:t>
      </w:r>
      <w:r>
        <w:rPr>
          <w:bCs/>
          <w:b/>
        </w:rPr>
        <w:t xml:space="preserve">Sales Executive</w:t>
      </w:r>
      <w:r>
        <w:t xml:space="preserve"> </w:t>
      </w:r>
      <w:r>
        <w:t xml:space="preserve">must evolve into that of a strategic partner, crisis manager, and cultural navigator. This essay explores how this specific role operates within the context of</w:t>
      </w:r>
      <w:r>
        <w:t xml:space="preserve"> </w:t>
      </w:r>
      <w:r>
        <w:rPr>
          <w:bCs/>
          <w:b/>
        </w:rPr>
        <w:t xml:space="preserve">Venezuela Caracas</w:t>
      </w:r>
      <w:r>
        <w:t xml:space="preserve">, emphasizing why these three elements are inextricably linked in modern business operations.</w:t>
      </w:r>
    </w:p>
    <w:bookmarkStart w:id="20" w:name="X46c9b05f6c3c15cbdb030300fffd55326799bb1"/>
    <w:p>
      <w:pPr>
        <w:pStyle w:val="Heading2"/>
      </w:pPr>
      <w:r>
        <w:t xml:space="preserve">The Economic Context of Venezuela Caracas</w:t>
      </w:r>
    </w:p>
    <w:p>
      <w:pPr>
        <w:pStyle w:val="FirstParagraph"/>
      </w:pPr>
      <w:r>
        <w:t xml:space="preserve">To understand the magnitude of the task facing a professional operating in this sector, one must first appreciate the environment. The economy of Venezuela has experienced significant volatility, characterized by hyperinflationary periods, currency fluctuation between the Bolívar and foreign currencies like the US Dollar or Euro, and shifting regulatory frameworks. In</w:t>
      </w:r>
      <w:r>
        <w:t xml:space="preserve"> </w:t>
      </w:r>
      <w:r>
        <w:rPr>
          <w:bCs/>
          <w:b/>
        </w:rPr>
        <w:t xml:space="preserve">Venezuela Caracas</w:t>
      </w:r>
      <w:r>
        <w:t xml:space="preserve">, this macroeconomic instability creates a high-pressure sales environment. It is not merely about selling a product; it is about providing financial stability and trust to clients who are themselves navigating uncertainty.</w:t>
      </w:r>
    </w:p>
    <w:p>
      <w:pPr>
        <w:pStyle w:val="BodyText"/>
      </w:pPr>
      <w:r>
        <w:t xml:space="preserve">The city of Caracas serves as the commercial heart of the nation. It is where multinational corporations, local conglomerates, and small-to-medium enterprises converge. For any company looking to maintain a foothold or expand its market share in</w:t>
      </w:r>
      <w:r>
        <w:t xml:space="preserve"> </w:t>
      </w:r>
      <w:r>
        <w:rPr>
          <w:bCs/>
          <w:b/>
        </w:rPr>
        <w:t xml:space="preserve">Venezuela Caracas</w:t>
      </w:r>
      <w:r>
        <w:t xml:space="preserve">, the ability to generate revenue consistently is paramount. This makes the sales function not just a support department, but a critical survival mechanism for businesses operating within this geographic boundary.</w:t>
      </w:r>
    </w:p>
    <w:bookmarkEnd w:id="20"/>
    <w:bookmarkStart w:id="21" w:name="redefining-the-sales-executive-role"/>
    <w:p>
      <w:pPr>
        <w:pStyle w:val="Heading2"/>
      </w:pPr>
      <w:r>
        <w:t xml:space="preserve">Redefining the Sales Executive Role</w:t>
      </w:r>
    </w:p>
    <w:p>
      <w:pPr>
        <w:pStyle w:val="FirstParagraph"/>
      </w:pPr>
      <w:r>
        <w:t xml:space="preserve">In this context, the title of</w:t>
      </w:r>
      <w:r>
        <w:t xml:space="preserve"> </w:t>
      </w:r>
      <w:r>
        <w:rPr>
          <w:bCs/>
          <w:b/>
        </w:rPr>
        <w:t xml:space="preserve">Sales Executive</w:t>
      </w:r>
      <w:r>
        <w:t xml:space="preserve"> </w:t>
      </w:r>
      <w:r>
        <w:t xml:space="preserve">carries heavier weight than in stable economies. A standard sales executive might focus on quotas and customer acquisition rates. However, a sales executive in Venezuela must possess a multifaceted skill set that includes risk assessment, financial literacy regarding currency exchange, and deep interpersonal intelligence. The role requires the ability to negotiate contracts that protect against inflationary erosion, often requiring clauses linked to stable foreign currencies or rapid delivery schedules.</w:t>
      </w:r>
    </w:p>
    <w:p>
      <w:pPr>
        <w:pStyle w:val="BodyText"/>
      </w:pPr>
      <w:r>
        <w:t xml:space="preserve">Furthermore, the relationship-building aspect of being a</w:t>
      </w:r>
      <w:r>
        <w:t xml:space="preserve"> </w:t>
      </w:r>
      <w:r>
        <w:rPr>
          <w:bCs/>
          <w:b/>
        </w:rPr>
        <w:t xml:space="preserve">Sales Executive</w:t>
      </w:r>
      <w:r>
        <w:t xml:space="preserve"> </w:t>
      </w:r>
      <w:r>
        <w:t xml:space="preserve">is intensified by the local culture. Venezuelan business culture is highly relational. Trust (confianza) is established not through contracts alone but through personal connections, shared meals, and consistent communication. A sales executive who fails to invest time in these personal relationships will struggle to close deals in Caracas, regardless of their technical product knowledge. Therefore, the job description effectively expands to include sociologist and diplomat duties.</w:t>
      </w:r>
    </w:p>
    <w:bookmarkEnd w:id="21"/>
    <w:bookmarkStart w:id="22" w:name="Xe23fc01f6eeaae173957a1cff477810bd136055"/>
    <w:p>
      <w:pPr>
        <w:pStyle w:val="Heading2"/>
      </w:pPr>
      <w:r>
        <w:t xml:space="preserve">Navigating Regulatory and Operational Challenges</w:t>
      </w:r>
    </w:p>
    <w:p>
      <w:pPr>
        <w:pStyle w:val="FirstParagraph"/>
      </w:pPr>
      <w:r>
        <w:t xml:space="preserve">The operational environment in</w:t>
      </w:r>
      <w:r>
        <w:t xml:space="preserve"> </w:t>
      </w:r>
      <w:r>
        <w:rPr>
          <w:bCs/>
          <w:b/>
        </w:rPr>
        <w:t xml:space="preserve">Venezuela Caracas</w:t>
      </w:r>
      <w:r>
        <w:t xml:space="preserve"> </w:t>
      </w:r>
      <w:r>
        <w:t xml:space="preserve">presents logistical hurdles that impact sales directly. Supply chain disruptions, import restrictions, and bureaucratic delays can affect inventory levels. A competent sales executive must be transparent with clients about these realities while simultaneously offering solutions. This requires a proactive approach rather than a reactive one.</w:t>
      </w:r>
    </w:p>
    <w:p>
      <w:pPr>
        <w:pStyle w:val="BodyText"/>
      </w:pPr>
      <w:r>
        <w:t xml:space="preserve">For instance, when managing accounts in this region, the</w:t>
      </w:r>
      <w:r>
        <w:t xml:space="preserve"> </w:t>
      </w:r>
      <w:r>
        <w:rPr>
          <w:bCs/>
          <w:b/>
        </w:rPr>
        <w:t xml:space="preserve">Sales Executive</w:t>
      </w:r>
      <w:r>
        <w:t xml:space="preserve"> </w:t>
      </w:r>
      <w:r>
        <w:t xml:space="preserve">must understand the payment landscape. Cash flow management becomes critical due to banking restrictions and liquidity issues. The executive must be adept at structuring payments that are feasible for both the client and the company. This might involve negotiating shorter credit terms or requiring partial upfront payments in hard currency, a delicate negotiation that requires high emotional intelligence and cultural sensitivity.</w:t>
      </w:r>
    </w:p>
    <w:bookmarkEnd w:id="22"/>
    <w:bookmarkStart w:id="23" w:name="Xe5a2f48cf01c4f773e69b181b078ae1e9f773aa"/>
    <w:p>
      <w:pPr>
        <w:pStyle w:val="Heading2"/>
      </w:pPr>
      <w:r>
        <w:t xml:space="preserve">The Strategic Advantage of Localized Expertise</w:t>
      </w:r>
    </w:p>
    <w:p>
      <w:pPr>
        <w:pStyle w:val="FirstParagraph"/>
      </w:pPr>
      <w:r>
        <w:t xml:space="preserve">Companies that succeed in this region often do so because they empower their local teams. The ideal candidate for the role of sales executive in Venezuela is someone who possesses an intimate understanding of the local consumer behavior, which differs significantly from other Latin American markets. For example, price sensitivity is extreme, and value perception is tied closely to durability and after-sales service due to limited availability of replacement parts or new goods.</w:t>
      </w:r>
    </w:p>
    <w:p>
      <w:pPr>
        <w:pStyle w:val="BodyText"/>
      </w:pPr>
      <w:r>
        <w:t xml:space="preserve">Therefore, the marketing message delivered by the sales executive must be tailored specifically for</w:t>
      </w:r>
      <w:r>
        <w:t xml:space="preserve"> </w:t>
      </w:r>
      <w:r>
        <w:rPr>
          <w:bCs/>
          <w:b/>
        </w:rPr>
        <w:t xml:space="preserve">Venezuela Caracas</w:t>
      </w:r>
      <w:r>
        <w:t xml:space="preserve">. It cannot be a direct translation of global campaigns. It must address local pain points directly. The executive acts as the bridge between global brand promises and local realities, ensuring that what is sold is actually deliverable and valued by the consumer.</w:t>
      </w:r>
    </w:p>
    <w:bookmarkEnd w:id="23"/>
    <w:bookmarkStart w:id="24" w:name="conclusion-the-vital-nature-of-the-role"/>
    <w:p>
      <w:pPr>
        <w:pStyle w:val="Heading2"/>
      </w:pPr>
      <w:r>
        <w:t xml:space="preserve">Conclusion: The Vital Nature of the Role</w:t>
      </w:r>
    </w:p>
    <w:p>
      <w:pPr>
        <w:pStyle w:val="FirstParagraph"/>
      </w:pPr>
      <w:r>
        <w:t xml:space="preserve">In summary, the intersection of role and location creates a unique professional profile. The term "</w:t>
      </w:r>
      <w:r>
        <w:rPr>
          <w:bCs/>
          <w:b/>
        </w:rPr>
        <w:t xml:space="preserve">Sales Executive</w:t>
      </w:r>
      <w:r>
        <w:t xml:space="preserve">" in isolation suggests a routine commercial activity. However, when qualified by "</w:t>
      </w:r>
      <w:r>
        <w:rPr>
          <w:bCs/>
          <w:b/>
        </w:rPr>
        <w:t xml:space="preserve">Venezuela Caracas</w:t>
      </w:r>
      <w:r>
        <w:t xml:space="preserve">", it denotes a high-stakes strategic position essential for business continuity. The economic volatility of Venezuela requires executives who are not only persuasive but also resilient and financially savvy.</w:t>
      </w:r>
    </w:p>
    <w:p>
      <w:pPr>
        <w:pStyle w:val="BodyText"/>
      </w:pPr>
      <w:r>
        <w:t xml:space="preserve">As businesses look toward the future of</w:t>
      </w:r>
      <w:r>
        <w:t xml:space="preserve"> </w:t>
      </w:r>
      <w:r>
        <w:rPr>
          <w:bCs/>
          <w:b/>
        </w:rPr>
        <w:t xml:space="preserve">Venezuela Caracas</w:t>
      </w:r>
      <w:r>
        <w:t xml:space="preserve">, whether through stabilization or continued adaptation, the demand for skilled sales professionals will remain high. These individuals are the frontline defenders of market share. They maintain client loyalty during turbulent times and identify new growth avenues in a constrained economy. Consequently, organizations must recognize that hiring a sales executive for this specific market is not just an administrative necessity but a strategic investment in survival and long-term success.</w:t>
      </w:r>
    </w:p>
    <w:p>
      <w:pPr>
        <w:pStyle w:val="BodyText"/>
      </w:pPr>
      <w:r>
        <w:t xml:space="preserve">Ultimately, the effectiveness of any business strategy in this region hinges on the capabilities of its sales team. By understanding the unique pressures of</w:t>
      </w:r>
      <w:r>
        <w:t xml:space="preserve"> </w:t>
      </w:r>
      <w:r>
        <w:rPr>
          <w:bCs/>
          <w:b/>
        </w:rPr>
        <w:t xml:space="preserve">Venezuela Caracas</w:t>
      </w:r>
      <w:r>
        <w:t xml:space="preserve">, companies can better support their</w:t>
      </w:r>
      <w:r>
        <w:t xml:space="preserve"> </w:t>
      </w:r>
      <w:r>
        <w:rPr>
          <w:bCs/>
          <w:b/>
        </w:rPr>
        <w:t xml:space="preserve">Sales Executive</w:t>
      </w:r>
      <w:r>
        <w:t xml:space="preserve">s, providing them with the tools, training, and autonomy needed to thrive. It is through this specialized focus that sustainable growth becomes possible in one of Latin America’s most challenging yet promising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Venezuela Caracas</dc:title>
  <dc:creator/>
  <dc:language>en</dc:language>
  <cp:keywords/>
  <dcterms:created xsi:type="dcterms:W3CDTF">2026-07-29T13:44:18Z</dcterms:created>
  <dcterms:modified xsi:type="dcterms:W3CDTF">2026-07-29T13:44:18Z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