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Australia</w:t>
      </w:r>
      <w:r>
        <w:t xml:space="preserve"> </w:t>
      </w:r>
      <w:r>
        <w:t xml:space="preserve">Melbourne</w:t>
      </w:r>
    </w:p>
    <w:bookmarkStart w:id="25" w:name="X2e9d29e135afaee38468cdd18f35097deb6df8b"/>
    <w:p>
      <w:pPr>
        <w:pStyle w:val="Heading1"/>
      </w:pPr>
      <w:r>
        <w:t xml:space="preserve">The Role and Impact of the School Counselor in Australia Melbourne</w:t>
      </w:r>
    </w:p>
    <w:p>
      <w:pPr>
        <w:pStyle w:val="FirstParagraph"/>
      </w:pPr>
      <w:r>
        <w:t xml:space="preserve">In the evolving landscape of modern education, the traditional view of schooling has expanded far beyond mere academic instruction. In</w:t>
      </w:r>
      <w:r>
        <w:t xml:space="preserve"> </w:t>
      </w:r>
      <w:r>
        <w:rPr>
          <w:bCs/>
          <w:b/>
        </w:rPr>
        <w:t xml:space="preserve">Australia Melbourne</w:t>
      </w:r>
      <w:r>
        <w:t xml:space="preserve">, a city renowned for its high quality of life and progressive educational standards, there is a growing recognition that student success is deeply intertwined with emotional well-being and psychological resilience. At the forefront of this holistic approach stands the School Counselor. This essay explores the critical role of the School Counselor within</w:t>
      </w:r>
      <w:r>
        <w:t xml:space="preserve"> </w:t>
      </w:r>
      <w:r>
        <w:rPr>
          <w:bCs/>
          <w:b/>
        </w:rPr>
        <w:t xml:space="preserve">Australia Melbourne</w:t>
      </w:r>
      <w:r>
        <w:t xml:space="preserve">, examining how these professionals navigate unique cultural, social, and educational challenges to support students in their journey toward comprehensive development.</w:t>
      </w:r>
    </w:p>
    <w:bookmarkStart w:id="20" w:name="X7bbc05259d154df1ae61973ed21d26d83808f64"/>
    <w:p>
      <w:pPr>
        <w:pStyle w:val="Heading2"/>
      </w:pPr>
      <w:r>
        <w:t xml:space="preserve">The Evolving Definition of Academic Success</w:t>
      </w:r>
    </w:p>
    <w:p>
      <w:pPr>
        <w:pStyle w:val="FirstParagraph"/>
      </w:pPr>
      <w:r>
        <w:t xml:space="preserve">Historically, academic performance was measured solely by grades and test scores. However, contemporary pedagogical frameworks in</w:t>
      </w:r>
      <w:r>
        <w:t xml:space="preserve"> </w:t>
      </w:r>
      <w:r>
        <w:rPr>
          <w:bCs/>
          <w:b/>
        </w:rPr>
        <w:t xml:space="preserve">Australia Melbourne</w:t>
      </w:r>
      <w:r>
        <w:t xml:space="preserve">, including those aligned with the Australian Curriculum, emphasize the importance of "general capabilities" such as personal and social capability, critical thinking, and ethical understanding. It is within this framework that the School Counselor operates. They are not merely remedial interventionists for troubled students but proactive partners in education who facilitate the development of life skills necessary for long-term success.</w:t>
      </w:r>
    </w:p>
    <w:p>
      <w:pPr>
        <w:pStyle w:val="BodyText"/>
      </w:pPr>
      <w:r>
        <w:t xml:space="preserve">In</w:t>
      </w:r>
      <w:r>
        <w:t xml:space="preserve"> </w:t>
      </w:r>
      <w:r>
        <w:rPr>
          <w:bCs/>
          <w:b/>
        </w:rPr>
        <w:t xml:space="preserve">Australia Melbourne</w:t>
      </w:r>
      <w:r>
        <w:t xml:space="preserve">, schools are increasingly aware that mental health issues among adolescents are on the rise. Factors such as academic pressure, digital connectivity, and social dynamics contribute to anxiety and depression. The School Counselor plays a pivotal role in de-stigmatizing help-seeking behaviors. By embedding counseling services within the daily life of the school, they ensure that students feel safe and supported when facing these challenges.</w:t>
      </w:r>
    </w:p>
    <w:bookmarkEnd w:id="20"/>
    <w:bookmarkStart w:id="21" w:name="addressing-diversity-and-inclusion"/>
    <w:p>
      <w:pPr>
        <w:pStyle w:val="Heading2"/>
      </w:pPr>
      <w:r>
        <w:t xml:space="preserve">Addressing Diversity and Inclusion</w:t>
      </w:r>
    </w:p>
    <w:p>
      <w:pPr>
        <w:pStyle w:val="FirstParagraph"/>
      </w:pPr>
      <w:r>
        <w:rPr>
          <w:bCs/>
          <w:b/>
        </w:rPr>
        <w:t xml:space="preserve">Australia Melbourne</w:t>
      </w:r>
      <w:r>
        <w:t xml:space="preserve"> </w:t>
      </w:r>
      <w:r>
        <w:t xml:space="preserve">is one of the most multicultural cities in the world. This diversity presents both opportunities and unique challenges for educational institutions. Schools must cater to a student body that includes first-generation Australians, refugees, indigenous communities (including Aboriginal and Torres Strait Islander peoples), and students from various linguistic backgrounds. The School Counselor in</w:t>
      </w:r>
      <w:r>
        <w:t xml:space="preserve"> </w:t>
      </w:r>
      <w:r>
        <w:rPr>
          <w:bCs/>
          <w:b/>
        </w:rPr>
        <w:t xml:space="preserve">Australia Melbourne</w:t>
      </w:r>
      <w:r>
        <w:t xml:space="preserve"> </w:t>
      </w:r>
      <w:r>
        <w:t xml:space="preserve">must possess high levels of cultural competence to effectively serve this diverse population.</w:t>
      </w:r>
    </w:p>
    <w:p>
      <w:pPr>
        <w:pStyle w:val="BodyText"/>
      </w:pPr>
      <w:r>
        <w:t xml:space="preserve">Cultural barriers can sometimes prevent families from engaging with mental health services. A skilled School Counselor acts as a bridge between the school, the family, and the broader community. They work to understand the specific cultural nuances that affect a student's worldview and behavior. For instance, they must be sensitive to how indigenous students perceive authority and help-seeking, ensuring that support methods are culturally appropriate and respectful. Furthermore, they advocate for equitable access to resources for marginalized groups, ensuring that no student is left behind due to language barriers or socioeconomic status.</w:t>
      </w:r>
    </w:p>
    <w:bookmarkEnd w:id="21"/>
    <w:bookmarkStart w:id="22" w:name="collaborative-practice-with-educators"/>
    <w:p>
      <w:pPr>
        <w:pStyle w:val="Heading2"/>
      </w:pPr>
      <w:r>
        <w:t xml:space="preserve">Collaborative Practice with Educators</w:t>
      </w:r>
    </w:p>
    <w:p>
      <w:pPr>
        <w:pStyle w:val="FirstParagraph"/>
      </w:pPr>
      <w:r>
        <w:t xml:space="preserve">The effectiveness of a School Counselor is significantly amplified when they work collaboratively with teachers and school leadership. In the context of</w:t>
      </w:r>
      <w:r>
        <w:t xml:space="preserve"> </w:t>
      </w:r>
      <w:r>
        <w:rPr>
          <w:bCs/>
          <w:b/>
        </w:rPr>
        <w:t xml:space="preserve">Australia Melbourne</w:t>
      </w:r>
      <w:r>
        <w:t xml:space="preserve">, where teacher workload is often a significant concern, the Counselor provides essential support that allows educators to focus on instruction while ensuring student welfare is maintained. This collaboration involves consultation on classroom management strategies, identifying at-risk students early, and developing individualized education plans (IEPs) for students with special needs.</w:t>
      </w:r>
    </w:p>
    <w:p>
      <w:pPr>
        <w:pStyle w:val="BodyText"/>
      </w:pPr>
      <w:r>
        <w:t xml:space="preserve">For example, a teacher may notice a previously engaged student becoming withdrawn. The School Counselor can then provide guidance on how to approach the student sensitively or design classroom activities that foster inclusivity and emotional safety. This tripartite relationship between counselor, teacher, and student creates a robust support network that reinforces positive behaviors and academic engagement.</w:t>
      </w:r>
    </w:p>
    <w:bookmarkEnd w:id="22"/>
    <w:bookmarkStart w:id="23" w:name="navigating-digital-challenges"/>
    <w:p>
      <w:pPr>
        <w:pStyle w:val="Heading2"/>
      </w:pPr>
      <w:r>
        <w:t xml:space="preserve">Navigating Digital Challenges</w:t>
      </w:r>
    </w:p>
    <w:p>
      <w:pPr>
        <w:pStyle w:val="FirstParagraph"/>
      </w:pPr>
      <w:r>
        <w:t xml:space="preserve">The digital age has introduced new complexities to adolescent development. Cyberbullying, social media addiction, and the pressure of maintaining an online persona are prevalent issues in</w:t>
      </w:r>
      <w:r>
        <w:t xml:space="preserve"> </w:t>
      </w:r>
      <w:r>
        <w:rPr>
          <w:bCs/>
          <w:b/>
        </w:rPr>
        <w:t xml:space="preserve">Australia Melbourne</w:t>
      </w:r>
      <w:r>
        <w:t xml:space="preserve">. School Counselors are increasingly tasked with educating students about digital citizenship and mental hygiene. They provide workshops and individual sessions that help students understand the impact of their online interactions on their mental health.</w:t>
      </w:r>
    </w:p>
    <w:p>
      <w:pPr>
        <w:pStyle w:val="BodyText"/>
      </w:pPr>
      <w:r>
        <w:t xml:space="preserve">Moreover, counselors often serve as liaisons for parents who may feel overwhelmed by the rapid pace of technological change. By offering guidance on setting healthy boundaries with devices and social media, School Counselors empower families to create a balanced home environment that supports both academic focus and emotional well-being.</w:t>
      </w:r>
    </w:p>
    <w:bookmarkEnd w:id="23"/>
    <w:bookmarkStart w:id="24" w:name="X85e3bb1fb76a330f48ed98f31b0e10ab34b4226"/>
    <w:p>
      <w:pPr>
        <w:pStyle w:val="Heading2"/>
      </w:pPr>
      <w:r>
        <w:t xml:space="preserve">The Future of School Counseling in Australia Melbourne</w:t>
      </w:r>
    </w:p>
    <w:p>
      <w:pPr>
        <w:pStyle w:val="FirstParagraph"/>
      </w:pPr>
      <w:r>
        <w:t xml:space="preserve">As we look to the future, the role of the School Counselor in</w:t>
      </w:r>
      <w:r>
        <w:t xml:space="preserve"> </w:t>
      </w:r>
      <w:r>
        <w:rPr>
          <w:bCs/>
          <w:b/>
        </w:rPr>
        <w:t xml:space="preserve">Australia Melbourne</w:t>
      </w:r>
      <w:r>
        <w:t xml:space="preserve"> </w:t>
      </w:r>
      <w:r>
        <w:t xml:space="preserve">is poised to become even more integral. There is a growing emphasis on preventative mental health strategies and early intervention. Funding models are shifting to support more comprehensive counseling services, recognizing that investing in student well-being yields higher academic outcomes and better social cohesion.</w:t>
      </w:r>
    </w:p>
    <w:p>
      <w:pPr>
        <w:pStyle w:val="BodyText"/>
      </w:pPr>
      <w:r>
        <w:t xml:space="preserve">In conclusion, the School Counselor in</w:t>
      </w:r>
      <w:r>
        <w:t xml:space="preserve"> </w:t>
      </w:r>
      <w:r>
        <w:rPr>
          <w:bCs/>
          <w:b/>
        </w:rPr>
        <w:t xml:space="preserve">Australia Melbourne</w:t>
      </w:r>
      <w:r>
        <w:t xml:space="preserve"> </w:t>
      </w:r>
      <w:r>
        <w:t xml:space="preserve">is a vital component of the educational ecosystem. They are not just advisors but architects of emotional resilience and advocates for equity. By addressing diverse cultural needs, collaborating with educators, and navigating modern digital challenges, they ensure that students are equipped not only to succeed academically but to thrive as healthy, engaged citizens in their communities.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Australia Melbourne</dc:title>
  <dc:creator/>
  <dc:language>en</dc:language>
  <cp:keywords/>
  <dcterms:created xsi:type="dcterms:W3CDTF">2026-07-29T13:43:38Z</dcterms:created>
  <dcterms:modified xsi:type="dcterms:W3CDTF">2026-07-29T13:43:38Z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