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6" w:name="X32f60c2685f68250e438af80e3f16232d4a4b60"/>
    <w:p>
      <w:pPr>
        <w:pStyle w:val="Heading1"/>
      </w:pPr>
      <w:r>
        <w:t xml:space="preserve">The Essential Role of the School Counselor in India Mumbai</w:t>
      </w:r>
    </w:p>
    <w:p>
      <w:pPr>
        <w:pStyle w:val="FirstParagraph"/>
      </w:pPr>
      <w:r>
        <w:t xml:space="preserve">In the bustling, vibrant, and rapidly evolving metropolis of</w:t>
      </w:r>
      <w:r>
        <w:t xml:space="preserve"> </w:t>
      </w:r>
      <w:r>
        <w:rPr>
          <w:bCs/>
          <w:b/>
        </w:rPr>
        <w:t xml:space="preserve">Mumbai</w:t>
      </w:r>
      <w:r>
        <w:t xml:space="preserve">, known affectionately as the "City of Dreams," education is viewed not merely as academic instruction but as a holistic journey toward shaping responsible citizens. Within this complex urban landscape, where traditional values often clash with modern aspirations, the role of the</w:t>
      </w:r>
      <w:r>
        <w:t xml:space="preserve"> </w:t>
      </w:r>
      <w:r>
        <w:rPr>
          <w:bCs/>
          <w:b/>
        </w:rPr>
        <w:t xml:space="preserve">School Counselor</w:t>
      </w:r>
      <w:r>
        <w:t xml:space="preserve"> </w:t>
      </w:r>
      <w:r>
        <w:t xml:space="preserve">has emerged as a critical pillar of student well-being. As educational institutions across</w:t>
      </w:r>
      <w:r>
        <w:t xml:space="preserve"> </w:t>
      </w:r>
      <w:r>
        <w:rPr>
          <w:bCs/>
          <w:b/>
        </w:rPr>
        <w:t xml:space="preserve">India Mumbai</w:t>
      </w:r>
      <w:r>
        <w:t xml:space="preserve"> </w:t>
      </w:r>
      <w:r>
        <w:t xml:space="preserve">strive to meet global standards while addressing local socio-economic realities, understanding the multifaceted responsibilities of school counselors becomes imperative for parents, educators, and policymakers alike.</w:t>
      </w:r>
    </w:p>
    <w:bookmarkStart w:id="20" w:name="Xd079cccc9cb68b23e33f957a3f0571d31525492"/>
    <w:p>
      <w:pPr>
        <w:pStyle w:val="Heading2"/>
      </w:pPr>
      <w:r>
        <w:t xml:space="preserve">The Unique Context of Education in Mumbai</w:t>
      </w:r>
    </w:p>
    <w:p>
      <w:pPr>
        <w:pStyle w:val="FirstParagraph"/>
      </w:pPr>
      <w:r>
        <w:t xml:space="preserve">Mumbai is a city defined by its contrasts. It houses some of the most prestigious international schools with state-of-the-art facilities alongside under-resourced institutions struggling with basic infrastructure. This disparity creates a unique psychological landscape for students. In many affluent areas of South Mumbai and suburban hubs like Bandra and Andheri, students face immense pressure to excel academically, driven by competitive entrance exams for engineering, medicine, and management courses in</w:t>
      </w:r>
      <w:r>
        <w:t xml:space="preserve"> </w:t>
      </w:r>
      <w:r>
        <w:rPr>
          <w:bCs/>
          <w:b/>
        </w:rPr>
        <w:t xml:space="preserve">India</w:t>
      </w:r>
      <w:r>
        <w:t xml:space="preserve">. Conversely, in other parts of the city where resource allocation is challenging counselors must navigate issues related to safety, economic instability, and lack of access to mental health resources.</w:t>
      </w:r>
    </w:p>
    <w:p>
      <w:pPr>
        <w:pStyle w:val="BodyText"/>
      </w:pPr>
      <w:r>
        <w:t xml:space="preserve">In this high-pressure environment found specifically within</w:t>
      </w:r>
      <w:r>
        <w:t xml:space="preserve"> </w:t>
      </w:r>
      <w:r>
        <w:rPr>
          <w:bCs/>
          <w:b/>
        </w:rPr>
        <w:t xml:space="preserve">Mumbai</w:t>
      </w:r>
      <w:r>
        <w:t xml:space="preserve">, students are often caught between the expectations of their families—deeply rooted in traditional Indian cultural values—and the individualistic aspirations fostered by a globalized economy. The school counselor serves as a bridge, helping students navigate these conflicting demands. They provide a safe space where young minds can express fears about academic performance, social integration, and future career prospects without judgment.</w:t>
      </w:r>
    </w:p>
    <w:bookmarkEnd w:id="20"/>
    <w:bookmarkStart w:id="21" w:name="X854fd42c599700122ec771b2b3a51e1e61e36c0"/>
    <w:p>
      <w:pPr>
        <w:pStyle w:val="Heading2"/>
      </w:pPr>
      <w:r>
        <w:t xml:space="preserve">Beyond Academic Guidance: A Holistic Approach</w:t>
      </w:r>
    </w:p>
    <w:p>
      <w:pPr>
        <w:pStyle w:val="FirstParagraph"/>
      </w:pPr>
      <w:r>
        <w:t xml:space="preserve">Historically in</w:t>
      </w:r>
      <w:r>
        <w:t xml:space="preserve"> </w:t>
      </w:r>
      <w:r>
        <w:rPr>
          <w:bCs/>
          <w:b/>
        </w:rPr>
        <w:t xml:space="preserve">India</w:t>
      </w:r>
      <w:r>
        <w:t xml:space="preserve">, the role of guidance was limited to choosing streams (Science, Commerce, or Arts) after tenth grade. However, the modern definition of a</w:t>
      </w:r>
      <w:r>
        <w:t xml:space="preserve"> </w:t>
      </w:r>
      <w:r>
        <w:rPr>
          <w:bCs/>
          <w:b/>
        </w:rPr>
        <w:t xml:space="preserve">School Counselor</w:t>
      </w:r>
      <w:r>
        <w:t xml:space="preserve">has expanded significantly</w:t>
      </w:r>
      <w:r>
        <w:t xml:space="preserve">. Today’s counselor in Mumbai is involved from the primary levels onward. They focus on social-emotional learning (SEL), helping children develop empathy, resilience, and self-awareness. In a crowded city like</w:t>
      </w:r>
      <w:r>
        <w:t xml:space="preserve"> </w:t>
      </w:r>
      <w:r>
        <w:rPr>
          <w:bCs/>
          <w:b/>
        </w:rPr>
        <w:t xml:space="preserve">Mumbai</w:t>
      </w:r>
      <w:r>
        <w:t xml:space="preserve">, where personal space is limited and peer interactions can be intense, these soft skills are crucial for mental health.</w:t>
      </w:r>
    </w:p>
    <w:p>
      <w:pPr>
        <w:pStyle w:val="BodyText"/>
      </w:pPr>
      <w:r>
        <w:t xml:space="preserve">Counselors also play a pivotal role in identifying early signs of anxiety, depression, and behavioral issues. Given the high population density in</w:t>
      </w:r>
      <w:r>
        <w:t xml:space="preserve"> </w:t>
      </w:r>
      <w:r>
        <w:rPr>
          <w:bCs/>
          <w:b/>
        </w:rPr>
        <w:t xml:space="preserve">Mumbai</w:t>
      </w:r>
      <w:r>
        <w:t xml:space="preserve">, students often face sensory overload and stress related to commute times and urban living. School counselors work closely with teachers to create inclusive classrooms that accommodate neurodiverse learners, ensuring that no student is left behind due to undiagnosed learning disabilities or emotional struggles.</w:t>
      </w:r>
    </w:p>
    <w:bookmarkEnd w:id="21"/>
    <w:bookmarkStart w:id="22" w:name="bridging-the-gap-between-home-and-school"/>
    <w:p>
      <w:pPr>
        <w:pStyle w:val="Heading2"/>
      </w:pPr>
      <w:r>
        <w:t xml:space="preserve">Bridging the Gap Between Home and School</w:t>
      </w:r>
    </w:p>
    <w:p>
      <w:pPr>
        <w:pStyle w:val="FirstParagraph"/>
      </w:pPr>
      <w:r>
        <w:t xml:space="preserve">In the Indian context, the family unit is central to a child’s development. However, there is often a communication gap between parents and children regarding emotional well-being. Parents in</w:t>
      </w:r>
      <w:r>
        <w:t xml:space="preserve"> </w:t>
      </w:r>
      <w:r>
        <w:rPr>
          <w:bCs/>
          <w:b/>
        </w:rPr>
        <w:t xml:space="preserve">Mumbai</w:t>
      </w:r>
      <w:r>
        <w:t xml:space="preserve">, many of whom are dual-income households managing demanding careers in finance, media, and technology sectors, may struggle to connect with their children’s evolving identities. The</w:t>
      </w:r>
      <w:r>
        <w:t xml:space="preserve"> </w:t>
      </w:r>
      <w:r>
        <w:rPr>
          <w:bCs/>
          <w:b/>
        </w:rPr>
        <w:t xml:space="preserve">School Counselor</w:t>
      </w:r>
      <w:r>
        <w:t xml:space="preserve"> </w:t>
      </w:r>
      <w:r>
        <w:t xml:space="preserve">acts as a mediator and educator for parents as well.</w:t>
      </w:r>
    </w:p>
    <w:p>
      <w:pPr>
        <w:pStyle w:val="BodyText"/>
      </w:pPr>
      <w:r>
        <w:t xml:space="preserve">Counselors conduct workshops for parents on positive parenting techniques, digital safety (a growing concern in tech-savvy Mumbai), and understanding adolescent psychology. By empowering parents, counselors help create a supportive home environment that complements the school’s efforts. This collaborative approach is essential in</w:t>
      </w:r>
      <w:r>
        <w:t xml:space="preserve"> </w:t>
      </w:r>
      <w:r>
        <w:rPr>
          <w:bCs/>
          <w:b/>
        </w:rPr>
        <w:t xml:space="preserve">India Mumbai</w:t>
      </w:r>
      <w:r>
        <w:t xml:space="preserve">, where cultural stigmas surrounding mental health are slowly dissipating but still require careful navigation through education and open dialogue.</w:t>
      </w:r>
    </w:p>
    <w:bookmarkEnd w:id="22"/>
    <w:bookmarkStart w:id="23" w:name="career-guidance-in-a-changing-job-market"/>
    <w:p>
      <w:pPr>
        <w:pStyle w:val="Heading2"/>
      </w:pPr>
      <w:r>
        <w:t xml:space="preserve">Career Guidance in a Changing Job Market</w:t>
      </w:r>
    </w:p>
    <w:p>
      <w:pPr>
        <w:pStyle w:val="FirstParagraph"/>
      </w:pPr>
      <w:r>
        <w:t xml:space="preserve">Mumbai is the financial capital of</w:t>
      </w:r>
      <w:r>
        <w:t xml:space="preserve"> </w:t>
      </w:r>
      <w:r>
        <w:rPr>
          <w:bCs/>
          <w:b/>
        </w:rPr>
        <w:t xml:space="preserve">India</w:t>
      </w:r>
      <w:r>
        <w:t xml:space="preserve">, hosting the Bombay Stock Exchange (BSE) and National Stock Exchange (NSE), as well as numerous multinational corporations. This economic hub provides students with exposure to diverse career opportunities, but it also creates confusion regarding career paths. The traditional belief that only engineering or medicine leads to success is being challenged by new avenues in creative arts, psychology, data science, and entrepreneurship.</w:t>
      </w:r>
    </w:p>
    <w:p>
      <w:pPr>
        <w:pStyle w:val="BodyText"/>
      </w:pPr>
      <w:r>
        <w:t xml:space="preserve">School counselors in</w:t>
      </w:r>
      <w:r>
        <w:t xml:space="preserve"> </w:t>
      </w:r>
      <w:r>
        <w:rPr>
          <w:bCs/>
          <w:b/>
        </w:rPr>
        <w:t xml:space="preserve">Mumbai</w:t>
      </w:r>
      <w:r>
        <w:t xml:space="preserve"> </w:t>
      </w:r>
      <w:r>
        <w:t xml:space="preserve">are instrumental in guiding students toward these emerging fields. They organize career fairs, invite alumni from various industries, and administer psychometric tests to help students understand their aptitudes. By aligning student interests with market realities, counselors ensure that the youth of</w:t>
      </w:r>
      <w:r>
        <w:t xml:space="preserve"> </w:t>
      </w:r>
      <w:r>
        <w:rPr>
          <w:bCs/>
          <w:b/>
        </w:rPr>
        <w:t xml:space="preserve">Mumbai</w:t>
      </w:r>
      <w:r>
        <w:t xml:space="preserve"> </w:t>
      </w:r>
      <w:r>
        <w:t xml:space="preserve">are not just job seekers but innovators who can contribute to the city’s continued growth.</w:t>
      </w:r>
    </w:p>
    <w:bookmarkEnd w:id="23"/>
    <w:bookmarkStart w:id="24" w:name="Xde418084b216204d0b787d65651c67d1f3e24e2"/>
    <w:p>
      <w:pPr>
        <w:pStyle w:val="Heading2"/>
      </w:pPr>
      <w:r>
        <w:t xml:space="preserve">The Future of School Counseling in India Mumbai</w:t>
      </w:r>
    </w:p>
    <w:p>
      <w:pPr>
        <w:pStyle w:val="FirstParagraph"/>
      </w:pPr>
      <w:r>
        <w:t xml:space="preserve">The integration of technology has further transformed the role of the counselor. In</w:t>
      </w:r>
      <w:r>
        <w:t xml:space="preserve"> </w:t>
      </w:r>
      <w:r>
        <w:rPr>
          <w:bCs/>
          <w:b/>
        </w:rPr>
        <w:t xml:space="preserve">Mumbai</w:t>
      </w:r>
      <w:r>
        <w:t xml:space="preserve">, many schools have adopted digital platforms for anonymous counseling, allowing students to seek help discreetly, which is particularly important in a culture that values privacy and reputation. Virtual reality tools are sometimes used for exposure therapy or skill-building exercises.</w:t>
      </w:r>
    </w:p>
    <w:p>
      <w:pPr>
        <w:pStyle w:val="BodyText"/>
      </w:pPr>
      <w:r>
        <w:t xml:space="preserve">Furthermore, as awareness grows across</w:t>
      </w:r>
      <w:r>
        <w:t xml:space="preserve"> </w:t>
      </w:r>
      <w:r>
        <w:rPr>
          <w:bCs/>
          <w:b/>
        </w:rPr>
        <w:t xml:space="preserve">India</w:t>
      </w:r>
      <w:r>
        <w:t xml:space="preserve">, there is an increasing demand for certified professionals in school counseling. Educational boards are now mandating the presence of full-time counselors in many schools, recognizing their impact on dropout rates and overall student satisfaction. In</w:t>
      </w:r>
      <w:r>
        <w:t xml:space="preserve"> </w:t>
      </w:r>
      <w:r>
        <w:rPr>
          <w:bCs/>
          <w:b/>
        </w:rPr>
        <w:t xml:space="preserve">Mumbai</w:t>
      </w:r>
      <w:r>
        <w:t xml:space="preserve">, this trend is accelerating, with leading institutions hiring specialized counselors who understand both local nuances and international best practices.</w:t>
      </w:r>
    </w:p>
    <w:bookmarkEnd w:id="24"/>
    <w:bookmarkStart w:id="25" w:name="conclusion"/>
    <w:p>
      <w:pPr>
        <w:pStyle w:val="Heading2"/>
      </w:pPr>
      <w:r>
        <w:t xml:space="preserve">Conclusion</w:t>
      </w:r>
    </w:p>
    <w:p>
      <w:pPr>
        <w:pStyle w:val="FirstParagraph"/>
      </w:pPr>
      <w:r>
        <w:t xml:space="preserve">In conclusion, the school counselor is an indispensable asset in the educational ecosystem of</w:t>
      </w:r>
      <w:r>
        <w:t xml:space="preserve"> </w:t>
      </w:r>
      <w:r>
        <w:rPr>
          <w:bCs/>
          <w:b/>
        </w:rPr>
        <w:t xml:space="preserve">Mumbai</w:t>
      </w:r>
      <w:r>
        <w:t xml:space="preserve">. They are not just advisors for academic choices but are vital architects of mental health, cultural integration, and future readiness. In a city as dynamic and demanding as</w:t>
      </w:r>
      <w:r>
        <w:t xml:space="preserve"> </w:t>
      </w:r>
      <w:r>
        <w:rPr>
          <w:bCs/>
          <w:b/>
        </w:rPr>
        <w:t xml:space="preserve">Mumbai</w:t>
      </w:r>
      <w:r>
        <w:t xml:space="preserve">, where every child has the potential to shine yet faces unique challenges, the compassionate expertise of the</w:t>
      </w:r>
      <w:r>
        <w:t xml:space="preserve"> </w:t>
      </w:r>
      <w:r>
        <w:rPr>
          <w:bCs/>
          <w:b/>
        </w:rPr>
        <w:t xml:space="preserve">School Counselor</w:t>
      </w:r>
      <w:r>
        <w:t xml:space="preserve"> </w:t>
      </w:r>
      <w:r>
        <w:t xml:space="preserve">ensures that education remains a nurturing experience rather than merely a competitive race.</w:t>
      </w:r>
    </w:p>
    <w:p>
      <w:pPr>
        <w:pStyle w:val="BodyText"/>
      </w:pPr>
      <w:r>
        <w:t xml:space="preserve">As</w:t>
      </w:r>
      <w:r>
        <w:t xml:space="preserve"> </w:t>
      </w:r>
      <w:r>
        <w:rPr>
          <w:bCs/>
          <w:b/>
        </w:rPr>
        <w:t xml:space="preserve">India</w:t>
      </w:r>
      <w:r>
        <w:t xml:space="preserve"> </w:t>
      </w:r>
      <w:r>
        <w:t xml:space="preserve">continues to prioritize holistic education reforms, Mumbai stands at the forefront</w:t>
      </w:r>
      <w:r>
        <w:t xml:space="preserve">, demonstrating how professional counseling can transform schools into supportive communities. The future of</w:t>
      </w:r>
      <w:r>
        <w:t xml:space="preserve"> </w:t>
      </w:r>
      <w:r>
        <w:rPr>
          <w:bCs/>
          <w:b/>
        </w:rPr>
        <w:t xml:space="preserve">Mumbai</w:t>
      </w:r>
      <w:r>
        <w:t xml:space="preserve">'s youth depends on our collective commitment to strengthening this vital role, ensuring that every student feels seen, heard, and supported in their journey toward becoming confident, well-rounded individuals.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India Mumbai</dc:title>
  <dc:creator/>
  <dc:language>en</dc:language>
  <cp:keywords/>
  <dcterms:created xsi:type="dcterms:W3CDTF">2026-07-29T07:02:56Z</dcterms:created>
  <dcterms:modified xsi:type="dcterms:W3CDTF">2026-07-29T07:02:56Z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