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Indonesia</w:t>
      </w:r>
      <w:r>
        <w:t xml:space="preserve"> </w:t>
      </w:r>
      <w:r>
        <w:t xml:space="preserve">Jakarta</w:t>
      </w:r>
    </w:p>
    <w:bookmarkStart w:id="25" w:name="X8d18b163439ea11940c788666dc2ea93d3e7e64"/>
    <w:p>
      <w:pPr>
        <w:pStyle w:val="Heading1"/>
      </w:pPr>
      <w:r>
        <w:t xml:space="preserve">The Essential Role of the School Counselor in Indonesia Jakarta</w:t>
      </w:r>
    </w:p>
    <w:p>
      <w:pPr>
        <w:pStyle w:val="FirstParagraph"/>
      </w:pPr>
      <w:r>
        <w:t xml:space="preserve">In the rapidly evolving landscape of modern education, the definition of a successful student has shifted beyond mere academic proficiency. Today, holistic development—which encompasses emotional resilience, social competence, and mental well-being—is paramount. In this context, the</w:t>
      </w:r>
      <w:r>
        <w:t xml:space="preserve"> </w:t>
      </w:r>
      <w:r>
        <w:rPr>
          <w:bCs/>
          <w:b/>
        </w:rPr>
        <w:t xml:space="preserve">School Counselor</w:t>
      </w:r>
      <w:r>
        <w:t xml:space="preserve"> </w:t>
      </w:r>
      <w:r>
        <w:t xml:space="preserve">emerges not merely as an administrative figure but as a pivotal architect of student potential. Nowhere is this transformation more critical than in Indonesia Jakarta, the bustling capital city of Indonesia. As one of the most densely populated urban centers in Asia, Jakarta presents a unique set of challenges and opportunities for educational institutions. The integration of professional</w:t>
      </w:r>
      <w:r>
        <w:t xml:space="preserve"> </w:t>
      </w:r>
      <w:r>
        <w:rPr>
          <w:bCs/>
          <w:b/>
        </w:rPr>
        <w:t xml:space="preserve">School Counselor</w:t>
      </w:r>
      <w:r>
        <w:t xml:space="preserve"> </w:t>
      </w:r>
      <w:r>
        <w:t xml:space="preserve">services within this specific geographic and cultural milieu is not just an enhancement; it is a necessity for fostering a generation capable of thriving in a complex global society.</w:t>
      </w:r>
    </w:p>
    <w:bookmarkStart w:id="20" w:name="the-unique-context-of-indonesia-jakarta"/>
    <w:p>
      <w:pPr>
        <w:pStyle w:val="Heading2"/>
      </w:pPr>
      <w:r>
        <w:t xml:space="preserve">The Unique Context of Indonesia Jakarta</w:t>
      </w:r>
    </w:p>
    <w:p>
      <w:pPr>
        <w:pStyle w:val="FirstParagraph"/>
      </w:pPr>
      <w:r>
        <w:t xml:space="preserve">To understand the weight of the counselor’s role, one must first appreciate the environment of Indonesia Jakarta. The capital city is characterized by its high-pressure atmosphere, intense competition for university placements, and significant socioeconomic disparities. For many students in Indonesia Jakarta, education is viewed as the primary vehicle for social mobility. Consequently, academic expectations are extraordinarily high. This pressure cooker environment can lead to severe stress levels among adolescents who are already navigating the turbulent waters of puberty and identity formation.</w:t>
      </w:r>
    </w:p>
    <w:p>
      <w:pPr>
        <w:pStyle w:val="BodyText"/>
      </w:pPr>
      <w:r>
        <w:t xml:space="preserve">Furthermore, Indonesia Jakarta is a melting pot of cultures, religions, and backgrounds. While diversity is a strength for national unity (</w:t>
      </w:r>
      <w:r>
        <w:rPr>
          <w:iCs/>
          <w:i/>
        </w:rPr>
        <w:t xml:space="preserve">Bhinneka Tunggal Ika</w:t>
      </w:r>
      <w:r>
        <w:t xml:space="preserve">), it also presents interpersonal challenges within school settings. Bullying, social exclusion, and cultural misunderstandings can arise in classrooms that lack adequate mediation support. In this dynamic ecosystem of Indonesia Jakarta, the</w:t>
      </w:r>
      <w:r>
        <w:t xml:space="preserve"> </w:t>
      </w:r>
      <w:r>
        <w:rPr>
          <w:bCs/>
          <w:b/>
        </w:rPr>
        <w:t xml:space="preserve">School Counselor</w:t>
      </w:r>
      <w:r>
        <w:t xml:space="preserve"> </w:t>
      </w:r>
      <w:r>
        <w:t xml:space="preserve">acts as a bridge between diverse groups and a stabilizing force during times of conflict.</w:t>
      </w:r>
    </w:p>
    <w:bookmarkEnd w:id="20"/>
    <w:bookmarkStart w:id="21" w:name="X42675617f4b4e932ded32efffe7b662de8ff75c"/>
    <w:p>
      <w:pPr>
        <w:pStyle w:val="Heading2"/>
      </w:pPr>
      <w:r>
        <w:t xml:space="preserve">Beyond Academic Advice: Holistic Support Systems</w:t>
      </w:r>
    </w:p>
    <w:p>
      <w:pPr>
        <w:pStyle w:val="FirstParagraph"/>
      </w:pPr>
      <w:r>
        <w:t xml:space="preserve">Traditionally, academic guidance in many Indonesian schools focused primarily on career choices and university entrance examinations. However, the modern concept of the</w:t>
      </w:r>
      <w:r>
        <w:t xml:space="preserve"> </w:t>
      </w:r>
      <w:r>
        <w:rPr>
          <w:bCs/>
          <w:b/>
        </w:rPr>
        <w:t xml:space="preserve">School Counselor</w:t>
      </w:r>
      <w:r>
        <w:t xml:space="preserve"> </w:t>
      </w:r>
      <w:r>
        <w:t xml:space="preserve">extends far beyond scheduling classes or selecting majors. In Indonesia Jakarta, where mental health awareness is still growing but becoming increasingly urgent, counselors serve as first responders to emotional distress.</w:t>
      </w:r>
    </w:p>
    <w:p>
      <w:pPr>
        <w:pStyle w:val="BodyText"/>
      </w:pPr>
      <w:r>
        <w:t xml:space="preserve">The role involves implementing comprehensive mental health programs that address anxiety, depression, and burnout—issues that have risen sharply in post-pandemic educational settings across the archipelago. By providing individual counseling sessions and small group workshops, a</w:t>
      </w:r>
      <w:r>
        <w:t xml:space="preserve"> </w:t>
      </w:r>
      <w:r>
        <w:rPr>
          <w:bCs/>
          <w:b/>
        </w:rPr>
        <w:t xml:space="preserve">School Counselor</w:t>
      </w:r>
      <w:r>
        <w:t xml:space="preserve"> </w:t>
      </w:r>
      <w:r>
        <w:t xml:space="preserve">helps students develop coping mechanisms for stress. For instance, in Jakarta’s competitive private schools or public institutions alike, counselors facilitate mindfulness programs that allow students to manage exam anxiety effectively. This shift from purely academic advising to emotional support is crucial for sustaining long-term educational success.</w:t>
      </w:r>
    </w:p>
    <w:bookmarkEnd w:id="21"/>
    <w:bookmarkStart w:id="22" w:name="X39cf0291ce66d1703c03d4a18033baf0f7ff536"/>
    <w:p>
      <w:pPr>
        <w:pStyle w:val="Heading2"/>
      </w:pPr>
      <w:r>
        <w:t xml:space="preserve">Navigating Cultural Nuances and Family Dynamics</w:t>
      </w:r>
    </w:p>
    <w:p>
      <w:pPr>
        <w:pStyle w:val="FirstParagraph"/>
      </w:pPr>
      <w:r>
        <w:t xml:space="preserve">In Indonesia Jakarta, family plays a central role in an individual’s life. Collectivist values often mean that personal choices are heavily influenced by parental expectations. A</w:t>
      </w:r>
      <w:r>
        <w:t xml:space="preserve"> </w:t>
      </w:r>
      <w:r>
        <w:rPr>
          <w:bCs/>
          <w:b/>
        </w:rPr>
        <w:t xml:space="preserve">School Counselor</w:t>
      </w:r>
      <w:r>
        <w:t xml:space="preserve"> </w:t>
      </w:r>
      <w:r>
        <w:t xml:space="preserve">in this region must possess high cultural competency to navigate these complex family dynamics effectively. Often, the pressure a student feels is not self-imposed but derived from familial desires for prestige and financial security.</w:t>
      </w:r>
    </w:p>
    <w:p>
      <w:pPr>
        <w:pStyle w:val="BodyText"/>
      </w:pPr>
      <w:r>
        <w:t xml:space="preserve">The counselor serves as a mediator between the student and their parents. They help translate academic pressures into constructive conversations, ensuring that parental expectations remain realistic and supportive rather than oppressive. This cultural mediation is specific to the Indonesian context, where respect for elders is deeply ingrained. A skilled</w:t>
      </w:r>
      <w:r>
        <w:t xml:space="preserve"> </w:t>
      </w:r>
      <w:r>
        <w:rPr>
          <w:bCs/>
          <w:b/>
        </w:rPr>
        <w:t xml:space="preserve">School Counselor</w:t>
      </w:r>
      <w:r>
        <w:t xml:space="preserve"> </w:t>
      </w:r>
      <w:r>
        <w:t xml:space="preserve">in Indonesia Jakarta uses culturally sensitive techniques to empower students while maintaining harmony with family structures. They educate parents on the importance of psychological well-being, gradually shifting the societal narrative in Indonesia Jakarta from viewing counseling as a sign of weakness to seeing it as a tool for empowerment.</w:t>
      </w:r>
    </w:p>
    <w:bookmarkEnd w:id="22"/>
    <w:bookmarkStart w:id="23" w:name="X934a37db15d81b927d375573eae89cd8631d3b5"/>
    <w:p>
      <w:pPr>
        <w:pStyle w:val="Heading2"/>
      </w:pPr>
      <w:r>
        <w:t xml:space="preserve">Career Readiness for a Globalized Economy</w:t>
      </w:r>
    </w:p>
    <w:p>
      <w:pPr>
        <w:pStyle w:val="FirstParagraph"/>
      </w:pPr>
      <w:r>
        <w:t xml:space="preserve">Beyond mental health and social dynamics, the</w:t>
      </w:r>
      <w:r>
        <w:t xml:space="preserve"> </w:t>
      </w:r>
      <w:r>
        <w:rPr>
          <w:bCs/>
          <w:b/>
        </w:rPr>
        <w:t xml:space="preserve">School Counselor</w:t>
      </w:r>
      <w:r>
        <w:t xml:space="preserve"> </w:t>
      </w:r>
      <w:r>
        <w:t xml:space="preserve">plays an indispensable role in career readiness. Indonesia Jakarta is the economic heart of the country, offering vast opportunities but also fierce competition. As industries evolve towards technology and digital services, educational institutions must prepare students not just for traditional careers but for a gig economy that values adaptability and creativity.</w:t>
      </w:r>
    </w:p>
    <w:p>
      <w:pPr>
        <w:pStyle w:val="BodyText"/>
      </w:pPr>
      <w:r>
        <w:t xml:space="preserve">In this capacity, the counselor in Indonesia Jakarta works closely with industry experts to provide students with realistic insights into various career paths. They facilitate internship placements, mentorship programs, and skill-building workshops. By aligning student interests with market demands, the</w:t>
      </w:r>
      <w:r>
        <w:t xml:space="preserve"> </w:t>
      </w:r>
      <w:r>
        <w:rPr>
          <w:bCs/>
          <w:b/>
        </w:rPr>
        <w:t xml:space="preserve">School Counselor</w:t>
      </w:r>
      <w:r>
        <w:t xml:space="preserve"> </w:t>
      </w:r>
      <w:r>
        <w:t xml:space="preserve">ensures that graduates from schools in Indonesia Jakarta are not only employable but also resilient enough to navigate career changes throughout their lives. This strategic guidance helps reduce the rate of graduate unemployment and underemployment in the capital city.</w:t>
      </w:r>
    </w:p>
    <w:bookmarkEnd w:id="23"/>
    <w:bookmarkStart w:id="24" w:name="Xa43aaed19c6362a3dc0639014b99ee2950d10f8"/>
    <w:p>
      <w:pPr>
        <w:pStyle w:val="Heading2"/>
      </w:pPr>
      <w:r>
        <w:t xml:space="preserve">Conclusion: A Strategic Imperative for Indonesia Jakarta</w:t>
      </w:r>
    </w:p>
    <w:p>
      <w:pPr>
        <w:pStyle w:val="FirstParagraph"/>
      </w:pPr>
      <w:r>
        <w:t xml:space="preserve">In conclusion, the presence of a dedicated and professional</w:t>
      </w:r>
      <w:r>
        <w:t xml:space="preserve"> </w:t>
      </w:r>
      <w:r>
        <w:rPr>
          <w:bCs/>
          <w:b/>
        </w:rPr>
        <w:t xml:space="preserve">School Counselor</w:t>
      </w:r>
      <w:r>
        <w:t xml:space="preserve"> </w:t>
      </w:r>
      <w:r>
        <w:t xml:space="preserve">is a fundamental component of a robust educational system in Indonesia Jakarta. The challenges faced by students in this metropolitan hub—ranging from intense academic pressure to complex social and family dynamics—require specialized support that goes beyond what teachers can provide alone. By addressing mental health, mediating cultural conflicts, and guiding career pathways, the</w:t>
      </w:r>
      <w:r>
        <w:t xml:space="preserve"> </w:t>
      </w:r>
      <w:r>
        <w:rPr>
          <w:bCs/>
          <w:b/>
        </w:rPr>
        <w:t xml:space="preserve">School Counselor</w:t>
      </w:r>
      <w:r>
        <w:t xml:space="preserve"> </w:t>
      </w:r>
      <w:r>
        <w:t xml:space="preserve">contributes directly to the holistic development of every child.</w:t>
      </w:r>
    </w:p>
    <w:p>
      <w:pPr>
        <w:pStyle w:val="BodyText"/>
      </w:pPr>
      <w:r>
        <w:t xml:space="preserve">As Indonesia Jakarta continues to grow as a global economic hub, investing in human capital is paramount. Schools must prioritize hiring qualified counselors and integrating their services into the core curriculum. Doing so will not only improve student well-being but also enhance academic outcomes and social cohesion. Ultimately, the</w:t>
      </w:r>
      <w:r>
        <w:t xml:space="preserve"> </w:t>
      </w:r>
      <w:r>
        <w:rPr>
          <w:bCs/>
          <w:b/>
        </w:rPr>
        <w:t xml:space="preserve">School Counselor</w:t>
      </w:r>
      <w:r>
        <w:t xml:space="preserve"> </w:t>
      </w:r>
      <w:r>
        <w:t xml:space="preserve">in Indonesia Jakarta is more than an employee; they are a vital partner in shaping a healthier, happier, and more successful future for the nation’s youth.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Indonesia Jakarta</dc:title>
  <dc:creator/>
  <dc:language>en</dc:language>
  <cp:keywords/>
  <dcterms:created xsi:type="dcterms:W3CDTF">2026-07-29T20:33:06Z</dcterms:created>
  <dcterms:modified xsi:type="dcterms:W3CDTF">2026-07-29T20:33:06Z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