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Netherlands</w:t>
      </w:r>
      <w:r>
        <w:t xml:space="preserve"> </w:t>
      </w:r>
      <w:r>
        <w:t xml:space="preserve">Amsterdam</w:t>
      </w:r>
    </w:p>
    <w:bookmarkStart w:id="25" w:name="bridging-minds-and-futures"/>
    <w:p>
      <w:pPr>
        <w:pStyle w:val="Heading1"/>
      </w:pPr>
      <w:r>
        <w:t xml:space="preserve">Bridging Minds and Futures</w:t>
      </w:r>
    </w:p>
    <w:p>
      <w:pPr>
        <w:pStyle w:val="FirstParagraph"/>
      </w:pPr>
      <w:r>
        <w:t xml:space="preserve">An Essay on the Critical Function of the School Counselor within Educational Institutions in Netherlands Amsterdam</w:t>
      </w:r>
    </w:p>
    <w:p>
      <w:pPr>
        <w:pStyle w:val="BodyText"/>
      </w:pPr>
      <w:r>
        <w:t xml:space="preserve">In the bustling, cosmopolitan heart of Europe lies Amsterdam, a city renowned not only for its historic canals and progressive culture but also for its sophisticated educational landscape. Within this dynamic environment, students navigate a complex web of academic expectations, social pressures, and cultural diversity. It is within this specific context that the role of the</w:t>
      </w:r>
      <w:r>
        <w:t xml:space="preserve"> </w:t>
      </w:r>
      <w:r>
        <w:rPr>
          <w:bCs/>
          <w:b/>
        </w:rPr>
        <w:t xml:space="preserve">School Counselor</w:t>
      </w:r>
      <w:r>
        <w:t xml:space="preserve"> </w:t>
      </w:r>
      <w:r>
        <w:t xml:space="preserve">emerges as an indispensable pillar of student well-being and academic success. This essay explores the multifaceted responsibilities of school counselors in Amsterdam, examining how their presence supports students from diverse backgrounds while adhering to the rigorous standards expected by families and institutions alike.</w:t>
      </w:r>
    </w:p>
    <w:bookmarkStart w:id="20" w:name="the-unique-context-of-amsterdam"/>
    <w:p>
      <w:pPr>
        <w:pStyle w:val="Heading2"/>
      </w:pPr>
      <w:r>
        <w:t xml:space="preserve">The Unique Context of Amsterdam</w:t>
      </w:r>
    </w:p>
    <w:p>
      <w:pPr>
        <w:pStyle w:val="FirstParagraph"/>
      </w:pPr>
      <w:r>
        <w:t xml:space="preserve">To understand the necessity of a</w:t>
      </w:r>
      <w:r>
        <w:t xml:space="preserve"> </w:t>
      </w:r>
      <w:r>
        <w:rPr>
          <w:bCs/>
          <w:b/>
        </w:rPr>
        <w:t xml:space="preserve">School Counselor</w:t>
      </w:r>
      <w:r>
        <w:t xml:space="preserve">, one must first appreciate the unique demographic and cultural fabric of Amsterdam. As a major international hub, schools in Netherlands Amsterdam are often melting pots of cultures, languages, and socioeconomic backgrounds. Students may come from expatriate families navigating relocation stress, local Dutch families facing traditional academic pressures, or refugee communities adjusting to a new society. The</w:t>
      </w:r>
      <w:r>
        <w:t xml:space="preserve"> </w:t>
      </w:r>
      <w:r>
        <w:rPr>
          <w:bCs/>
          <w:b/>
        </w:rPr>
        <w:t xml:space="preserve">School Counselor</w:t>
      </w:r>
      <w:r>
        <w:t xml:space="preserve"> </w:t>
      </w:r>
      <w:r>
        <w:t xml:space="preserve">acts as a cultural bridge in this scenario.</w:t>
      </w:r>
    </w:p>
    <w:p>
      <w:pPr>
        <w:pStyle w:val="BodyText"/>
      </w:pPr>
      <w:r>
        <w:t xml:space="preserve">In Amsterdam, the concept of *gezelligheid* (coziness/community) is deeply embedded in social life. However, for students feeling isolated due to language barriers or cultural differences, this sense of community can be elusive. The</w:t>
      </w:r>
      <w:r>
        <w:t xml:space="preserve"> </w:t>
      </w:r>
      <w:r>
        <w:rPr>
          <w:bCs/>
          <w:b/>
        </w:rPr>
        <w:t xml:space="preserve">School Counselor</w:t>
      </w:r>
      <w:r>
        <w:t xml:space="preserve"> </w:t>
      </w:r>
      <w:r>
        <w:t xml:space="preserve">plays a pivotal role in fostering inclusivity. By providing safe spaces for dialogue and understanding, they help mitigate feelings of alienation. They are trained to recognize signs of social anxiety and isolation that might be masked by the city’s generally open atmosphere, ensuring that no student feels left behind on the fringe of Amsterdam’s vibrant social life.</w:t>
      </w:r>
    </w:p>
    <w:bookmarkEnd w:id="20"/>
    <w:bookmarkStart w:id="21" w:name="academic-navigation-and-career-guidance"/>
    <w:p>
      <w:pPr>
        <w:pStyle w:val="Heading2"/>
      </w:pPr>
      <w:r>
        <w:t xml:space="preserve">Academic Navigation and Career Guidance</w:t>
      </w:r>
    </w:p>
    <w:p>
      <w:pPr>
        <w:pStyle w:val="FirstParagraph"/>
      </w:pPr>
      <w:r>
        <w:t xml:space="preserve">The educational system in the Netherlands is highly structured, moving students through various tracks from primary to secondary education. In Amsterdam, where competition for top-tier universities and specialized vocational programs is fierce, the guidance provided by a</w:t>
      </w:r>
      <w:r>
        <w:t xml:space="preserve"> </w:t>
      </w:r>
      <w:r>
        <w:rPr>
          <w:bCs/>
          <w:b/>
        </w:rPr>
        <w:t xml:space="preserve">School Counselor</w:t>
      </w:r>
      <w:r>
        <w:t xml:space="preserve"> </w:t>
      </w:r>
      <w:r>
        <w:t xml:space="preserve">is crucial. The transition between educational levels—particularly from *basisonderwijs* (primary education) to *voortgezet onderwijs* (secondary education)—is a critical juncture.</w:t>
      </w:r>
    </w:p>
    <w:p>
      <w:pPr>
        <w:pStyle w:val="BodyText"/>
      </w:pPr>
      <w:r>
        <w:t xml:space="preserve">A skilled</w:t>
      </w:r>
      <w:r>
        <w:t xml:space="preserve"> </w:t>
      </w:r>
      <w:r>
        <w:rPr>
          <w:bCs/>
          <w:b/>
        </w:rPr>
        <w:t xml:space="preserve">School Counselor</w:t>
      </w:r>
      <w:r>
        <w:t xml:space="preserve"> </w:t>
      </w:r>
      <w:r>
        <w:t xml:space="preserve">helps students and their parents decode this complex system. They assess individual strengths, interests, and learning styles to recommend appropriate educational pathways. This is not merely about academic placement; it is about holistic career preparation. In a city like Amsterdam, known for its thriving sectors in tech, arts, logistics, and international business early exposure to career possibilities through counseling can significantly impact a student’s long-term trajectory. The</w:t>
      </w:r>
      <w:r>
        <w:t xml:space="preserve"> </w:t>
      </w:r>
      <w:r>
        <w:rPr>
          <w:bCs/>
          <w:b/>
        </w:rPr>
        <w:t xml:space="preserve">School Counselor</w:t>
      </w:r>
      <w:r>
        <w:t xml:space="preserve"> </w:t>
      </w:r>
      <w:r>
        <w:t xml:space="preserve">organizes workshops on study skills time management and exam preparation which are vital tools for academic resilience.</w:t>
      </w:r>
    </w:p>
    <w:bookmarkEnd w:id="21"/>
    <w:bookmarkStart w:id="22" w:name="Xebc7fd1ae3ee96fe622cad2c8f710b742656673"/>
    <w:p>
      <w:pPr>
        <w:pStyle w:val="Heading2"/>
      </w:pPr>
      <w:r>
        <w:t xml:space="preserve">Mental Health Support in a High-Pressure Environment</w:t>
      </w:r>
    </w:p>
    <w:p>
      <w:pPr>
        <w:pStyle w:val="FirstParagraph"/>
      </w:pPr>
      <w:r>
        <w:t xml:space="preserve">The modern educational landscape, particularly in urban centers like Amsterdam, places immense pressure on students. Issues such as anxiety, depression, bullying, and family instability are increasingly common among school-aged children. The stigma surrounding mental health is decreasing in the Netherlands, yet it remains a barrier for many families seeking help. Herein lies the critical intervention role of the</w:t>
      </w:r>
      <w:r>
        <w:t xml:space="preserve"> </w:t>
      </w:r>
      <w:r>
        <w:rPr>
          <w:bCs/>
          <w:b/>
        </w:rPr>
        <w:t xml:space="preserve">School Counselor</w:t>
      </w:r>
      <w:r>
        <w:t xml:space="preserve">.</w:t>
      </w:r>
    </w:p>
    <w:p>
      <w:pPr>
        <w:pStyle w:val="BodyText"/>
      </w:pPr>
      <w:r>
        <w:t xml:space="preserve">In Amsterdam schools, counselors often serve as the first point of contact for students struggling with emotional distress. They provide immediate support and triage cases to external mental health professionals when necessary. This early intervention is vital in preventing minor issues from escalating into crises. The</w:t>
      </w:r>
      <w:r>
        <w:t xml:space="preserve"> </w:t>
      </w:r>
      <w:r>
        <w:rPr>
          <w:bCs/>
          <w:b/>
        </w:rPr>
        <w:t xml:space="preserve">School Counselor</w:t>
      </w:r>
      <w:r>
        <w:t xml:space="preserve"> </w:t>
      </w:r>
      <w:r>
        <w:t xml:space="preserve">works closely with teachers to create supportive classroom environments, ensuring that academic demands are balanced with emotional well-being. In the Netherlands, where the work-life balance culture extends even to education, promoting mental health is viewed not just as a medical necessity but as a fundamental component of human development.</w:t>
      </w:r>
    </w:p>
    <w:bookmarkEnd w:id="22"/>
    <w:bookmarkStart w:id="23" w:name="collaboration-with-parents-and-community"/>
    <w:p>
      <w:pPr>
        <w:pStyle w:val="Heading2"/>
      </w:pPr>
      <w:r>
        <w:t xml:space="preserve">Collaboration with Parents and Community</w:t>
      </w:r>
    </w:p>
    <w:p>
      <w:pPr>
        <w:pStyle w:val="FirstParagraph"/>
      </w:pPr>
      <w:r>
        <w:t xml:space="preserve">The effectiveness of any</w:t>
      </w:r>
      <w:r>
        <w:t xml:space="preserve"> </w:t>
      </w:r>
      <w:r>
        <w:rPr>
          <w:bCs/>
          <w:b/>
        </w:rPr>
        <w:t xml:space="preserve">School Counselor</w:t>
      </w:r>
      <w:r>
        <w:t xml:space="preserve"> </w:t>
      </w:r>
      <w:r>
        <w:t xml:space="preserve">is largely dependent on the strength of their partnerships with parents and the wider community. In Amsterdam, this collaboration takes on a special significance due to the diversity of family structures and linguistic backgrounds. Counselors must be adept at communicating effectively with parents who may speak different languages or hold different cultural views on education and discipline.</w:t>
      </w:r>
    </w:p>
    <w:p>
      <w:pPr>
        <w:pStyle w:val="BodyText"/>
      </w:pPr>
      <w:r>
        <w:t xml:space="preserve">Furthermore, Amsterdam has a robust network of non-governmental organizations (NGOs) and municipal services dedicated to youth welfare. The</w:t>
      </w:r>
      <w:r>
        <w:t xml:space="preserve"> </w:t>
      </w:r>
      <w:r>
        <w:rPr>
          <w:bCs/>
          <w:b/>
        </w:rPr>
        <w:t xml:space="preserve">School Counselor</w:t>
      </w:r>
      <w:r>
        <w:t xml:space="preserve"> </w:t>
      </w:r>
      <w:r>
        <w:t xml:space="preserve">acts as a liaison between the school, the family, and these external resources. For instance, if a student is facing housing instability or financial hardship—issues that can occur in any major city—the counselor can connect the family with local social services in Amsterdam. This holistic approach ensures that external stressors do not derail academic progress.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 Netherlands Amsterdam is far more than administrative or advisory; it is transformative. They are architects of confidence, navigators of complex systems, and guardians of mental health. In a city that prides itself on tolerance, innovation, and education, the counselor ensures that these values are lived out in every classroom.</w:t>
      </w:r>
    </w:p>
    <w:p>
      <w:pPr>
        <w:pStyle w:val="BodyText"/>
      </w:pPr>
      <w:r>
        <w:t xml:space="preserve">As Amsterdam continues to evolve as a global city with an ever-changing student population, the need for dedicated school counselors will only grow. They provide the support needed to transform potential into achievement and anxiety into resilience. By integrating academic guidance with emotional support, these professionals uphold the integrity of the educational experience in Amsterdam, ensuring that every child has the opportunity to thrive amidst the beauty and bustle of Dutch urban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Netherlands Amsterdam</dc:title>
  <dc:creator/>
  <dc:language>en</dc:language>
  <cp:keywords/>
  <dcterms:created xsi:type="dcterms:W3CDTF">2026-07-29T07:22:13Z</dcterms:created>
  <dcterms:modified xsi:type="dcterms:W3CDTF">2026-07-29T07:22:13Z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