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1c8f1d032bfaf5a57f37594a1017f79ef7bf6d7"/>
    <w:p>
      <w:pPr>
        <w:pStyle w:val="Heading1"/>
      </w:pPr>
      <w:r>
        <w:t xml:space="preserve">The Role of the School Counselor in Pakistan Islamabad</w:t>
      </w:r>
    </w:p>
    <w:p>
      <w:pPr>
        <w:pStyle w:val="FirstParagraph"/>
      </w:pPr>
      <w:r>
        <w:t xml:space="preserve">In the rapidly evolving educational landscape of Pakistan Islamabad, the traditional focus on academic excellence is gradually giving way to a more holistic approach to student development. At the heart of this transformation lies a critical professional role: that of the school counselor. Historically, schools have primarily viewed their mandate as delivering curriculum and ensuring high test scores. However, educators and policymakers in Pakistan Islamabad are increasingly recognizing that academic success is inextricably linked to emotional well-being, social competence, and career readiness. This essay explores the multifaceted role of the school counselor within the unique context of Pakistan Islamabad's schools.</w:t>
      </w:r>
    </w:p>
    <w:bookmarkStart w:id="20" w:name="addressing-mental-health-stigma"/>
    <w:p>
      <w:pPr>
        <w:pStyle w:val="Heading2"/>
      </w:pPr>
      <w:r>
        <w:t xml:space="preserve">Addressing Mental Health Stigma</w:t>
      </w:r>
    </w:p>
    <w:p>
      <w:pPr>
        <w:pStyle w:val="FirstParagraph"/>
      </w:pPr>
      <w:r>
        <w:t xml:space="preserve">Pakistan Islamabad has made significant strides in modernizing its infrastructure and educational standards. Yet, like many societies in South Asia, there remains a deep-seated stigma surrounding mental health. Students often suffer silently from anxiety, depression, and stress due to intense academic pressure and family expectations. In this context, the school counselor serves as a vital first line of defense. They provide a confidential space where students can discuss their fears without judgment. By normalizing conversations about mental health within schools in Pakistan Islamabad, counselors help dismantle these cultural barriers.</w:t>
      </w:r>
    </w:p>
    <w:p>
      <w:pPr>
        <w:pStyle w:val="BodyText"/>
      </w:pPr>
      <w:r>
        <w:t xml:space="preserve">The counselor acts not just as a therapist but as an educator who teaches emotional regulation and resilience. For many young people in this capital city, the counselor is the first adult they trust with their vulnerabilities. This relationship builds a foundation of mental hygiene that allows students to thrive academically and socially.</w:t>
      </w:r>
    </w:p>
    <w:bookmarkEnd w:id="20"/>
    <w:bookmarkStart w:id="21" w:name="navigating-academic-pressure"/>
    <w:p>
      <w:pPr>
        <w:pStyle w:val="Heading2"/>
      </w:pPr>
      <w:r>
        <w:t xml:space="preserve">Navigating Academic Pressure</w:t>
      </w:r>
    </w:p>
    <w:p>
      <w:pPr>
        <w:pStyle w:val="FirstParagraph"/>
      </w:pPr>
      <w:r>
        <w:t xml:space="preserve">The education system in Pakistan Islamabad is notoriously competitive. From early schooling to university entrance, students face immense pressure to perform. This environment can lead to burnout, loss of motivation, and a narrow definition of self-worth based solely on grades. The school counselor intervenes by helping students develop effective study habits, time management skills, and healthy perspectives on failure.</w:t>
      </w:r>
    </w:p>
    <w:p>
      <w:pPr>
        <w:pStyle w:val="BodyText"/>
      </w:pPr>
      <w:r>
        <w:t xml:space="preserve">Furthermore counselors in Pakistan Islamabad work closely with teachers to identify students who are struggling not because they lack ability, but because they lack support or motivation. By implementing individualized education plans and offering mentoring sessions, the counselor ensures that every student feels supported in their academic journey. This intervention is crucial for reducing dropout rates and fostering a genuine love for learning rather than a fear of testing.</w:t>
      </w:r>
    </w:p>
    <w:bookmarkEnd w:id="21"/>
    <w:bookmarkStart w:id="22" w:name="career-guidance-and-future-readiness"/>
    <w:p>
      <w:pPr>
        <w:pStyle w:val="Heading2"/>
      </w:pPr>
      <w:r>
        <w:t xml:space="preserve">Career Guidance and Future Readiness</w:t>
      </w:r>
    </w:p>
    <w:p>
      <w:pPr>
        <w:pStyle w:val="FirstParagraph"/>
      </w:pPr>
      <w:r>
        <w:t xml:space="preserve">In addition to mental health and academic support, the school counselor plays an indispensable role in career guidance. With the global job market becoming increasingly complex, many students in Pakistan Islamabad feel uncertain about their future paths. They often lack exposure to diverse career options beyond traditional professions like medicine or engineering.</w:t>
      </w:r>
    </w:p>
    <w:p>
      <w:pPr>
        <w:pStyle w:val="BodyText"/>
      </w:pPr>
      <w:r>
        <w:t xml:space="preserve">The modern school counselor utilizes aptitude tests and personality assessments to help students understand their strengths and interests. They organize workshops featuring alumni and industry professionals from the capital, providing realistic insights into various fields such as technology, arts, business, and social sciences. By broadening the horizons of students in Pakistan Islamabad counselors empower them to make informed decisions about their higher education and career trajectories.</w:t>
      </w:r>
    </w:p>
    <w:bookmarkEnd w:id="22"/>
    <w:bookmarkStart w:id="23" w:name="bridging-home-and-school"/>
    <w:p>
      <w:pPr>
        <w:pStyle w:val="Heading2"/>
      </w:pPr>
      <w:r>
        <w:t xml:space="preserve">Bridging Home and School</w:t>
      </w:r>
    </w:p>
    <w:p>
      <w:pPr>
        <w:pStyle w:val="FirstParagraph"/>
      </w:pPr>
      <w:r>
        <w:t xml:space="preserve">The role of the school counselor extends beyond the classroom walls to include family engagement. In many cases, academic issues at school are reflections of dynamics at home. Whether it is parental pressure, socioeconomic challenges, or familial discord, these factors significantly impact a student's performance. The counselor acts as a bridge between parents and schools.</w:t>
      </w:r>
    </w:p>
    <w:p>
      <w:pPr>
        <w:pStyle w:val="BodyText"/>
      </w:pPr>
      <w:r>
        <w:t xml:space="preserve">In Pakistan Islamabad where extended families often play a significant role in upbringing counselors must be culturally sensitive in their approach to family counseling. They conduct parent-teacher meetings not just to discuss grades, but to educate parents on child psychology and supportive parenting techniques. This collaborative approach ensures that the support system surrounding the student is consistent and effective.</w:t>
      </w:r>
    </w:p>
    <w:bookmarkEnd w:id="23"/>
    <w:bookmarkStart w:id="24" w:name="cultivating-social-responsibility"/>
    <w:p>
      <w:pPr>
        <w:pStyle w:val="Heading2"/>
      </w:pPr>
      <w:r>
        <w:t xml:space="preserve">Cultivating Social Responsibility</w:t>
      </w:r>
    </w:p>
    <w:p>
      <w:pPr>
        <w:pStyle w:val="FirstParagraph"/>
      </w:pPr>
      <w:r>
        <w:t xml:space="preserve">Beyond individual support, school counselors contribute to building a positive school culture. They lead anti-bullying campaigns, peer mediation programs, and community service initiatives. In a diverse city like Pakistan Islamabad fostering tolerance and empathy is crucial for social cohesion.</w:t>
      </w:r>
    </w:p>
    <w:p>
      <w:pPr>
        <w:pStyle w:val="BodyText"/>
      </w:pPr>
      <w:r>
        <w:t xml:space="preserve">Counselors help students develop soft skills such as communication, teamwork, and conflict resolution. These skills are essential for becoming responsible citizens in a democracy. By integrating social-emotional learning into the school routine, counselors ensure that schools produce not just smart students but kind and socially aware individuals.</w:t>
      </w:r>
    </w:p>
    <w:bookmarkEnd w:id="24"/>
    <w:bookmarkStart w:id="25" w:name="conclusion"/>
    <w:p>
      <w:pPr>
        <w:pStyle w:val="Heading2"/>
      </w:pPr>
      <w:r>
        <w:t xml:space="preserve">Conclusion</w:t>
      </w:r>
    </w:p>
    <w:p>
      <w:pPr>
        <w:pStyle w:val="FirstParagraph"/>
      </w:pPr>
      <w:r>
        <w:t xml:space="preserve">In conclusion, the integration and expansion of the school counselor role is essential for the holistic development of students in Pakistan Islamabad. It is no longer sufficient to focus exclusively on academic metrics. The challenges facing today's youth—ranging from mental health struggles to career uncertainty—require specialized professional support.</w:t>
      </w:r>
    </w:p>
    <w:p>
      <w:pPr>
        <w:pStyle w:val="BodyText"/>
      </w:pPr>
      <w:r>
        <w:t xml:space="preserve">The school counselor in Pakistan Islamabad stands as a beacon of hope and guidance, offering the necessary tools for students to navigate their complex lives. By addressing mental health, alleviating academic pressure, providing career clarity, bridging home-school gaps and fostering social responsibility counselors play a pivotal role in shaping the future of this nation. As educational institutions continue to evolve in the capital it is imperative that they fully embrace and resource this critical profession to ensure every student has the opportunity to succeed.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Pakistan Islamabad</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