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Qatar</w:t>
      </w:r>
      <w:r>
        <w:t xml:space="preserve"> </w:t>
      </w:r>
      <w:r>
        <w:t xml:space="preserve">Doha</w:t>
      </w:r>
    </w:p>
    <w:bookmarkStart w:id="26" w:name="Xcd6c23ad65f4b4a08ffd9ddf030d4cd6b23cd67"/>
    <w:p>
      <w:pPr>
        <w:pStyle w:val="Heading1"/>
      </w:pPr>
      <w:r>
        <w:t xml:space="preserve">Navigating the Future: The Vital Role of the School Counselor in Qatar Doha</w:t>
      </w:r>
    </w:p>
    <w:p>
      <w:pPr>
        <w:pStyle w:val="FirstParagraph"/>
      </w:pPr>
      <w:r>
        <w:t xml:space="preserve">In the rapidly evolving educational landscape of modern society, students face a complex web of challenges that extend far beyond academic metrics. While traditional education has historically focused on curriculum delivery and test scores, there is a growing recognition that holistic student development requires robust emotional and psychological support systems. Nowhere is this need more pronounced or more effectively integrated than in</w:t>
      </w:r>
      <w:r>
        <w:t xml:space="preserve"> </w:t>
      </w:r>
      <w:r>
        <w:t xml:space="preserve">Qatar Doha</w:t>
      </w:r>
      <w:r>
        <w:t xml:space="preserve">. As the capital city stands as a beacon of ambition under Qatar National Vision 2030, the integration of professional guidance within educational institutions has become paramount. Central to this supportive infrastructure is the</w:t>
      </w:r>
      <w:r>
        <w:t xml:space="preserve"> </w:t>
      </w:r>
      <w:r>
        <w:t xml:space="preserve">School Counselor</w:t>
      </w:r>
      <w:r>
        <w:t xml:space="preserve">, an essential figure who bridges the gap between academic rigor and personal well-being.</w:t>
      </w:r>
    </w:p>
    <w:bookmarkStart w:id="20" w:name="X376028314d14894722c0db03cfc9280c8b7fc2e"/>
    <w:p>
      <w:pPr>
        <w:pStyle w:val="Heading2"/>
      </w:pPr>
      <w:r>
        <w:t xml:space="preserve">The Context of Educational Excellence in Qatar Doha</w:t>
      </w:r>
    </w:p>
    <w:p>
      <w:pPr>
        <w:pStyle w:val="FirstParagraph"/>
      </w:pPr>
      <w:r>
        <w:t xml:space="preserve">Qatar Doha</w:t>
      </w:r>
      <w:r>
        <w:t xml:space="preserve"> </w:t>
      </w:r>
      <w:r>
        <w:t xml:space="preserve">is undergoing a transformative period. The nation has invested heavily in creating a world-class education sector that attracts diverse international communities alongside its robust local population. Schools in</w:t>
      </w:r>
      <w:r>
        <w:t xml:space="preserve"> </w:t>
      </w:r>
      <w:r>
        <w:t xml:space="preserve">Qatar Doha</w:t>
      </w:r>
      <w:r>
        <w:t xml:space="preserve"> </w:t>
      </w:r>
      <w:r>
        <w:t xml:space="preserve">are not merely places of learning; they are microcosms of global diversity, where students from varying cultural backgrounds converge to prepare for a competitive global future. However, this high-pressure environment comes with significant stressors. The expectation to excel academically while navigating cross-cultural identities and rapid societal changes creates a unique set of psychological burdens for students.</w:t>
      </w:r>
    </w:p>
    <w:p>
      <w:pPr>
        <w:pStyle w:val="BodyText"/>
      </w:pPr>
      <w:r>
        <w:t xml:space="preserve">In this context, the role of education is shifting from mere knowledge transfer to character building and life skills development. The government’s emphasis on producing well-rounded citizens who can contribute meaningfully to society underscores the necessity of mental health support within schools. It is here that the</w:t>
      </w:r>
      <w:r>
        <w:t xml:space="preserve"> </w:t>
      </w:r>
      <w:r>
        <w:t xml:space="preserve">School Counselor</w:t>
      </w:r>
      <w:r>
        <w:t xml:space="preserve"> </w:t>
      </w:r>
      <w:r>
        <w:t xml:space="preserve">becomes an indispensable asset, providing a safe harbor for students amidst the currents of high expectations and cultural transition.</w:t>
      </w:r>
    </w:p>
    <w:bookmarkEnd w:id="20"/>
    <w:bookmarkStart w:id="21" w:name="X7688837f4331a74809e2473339432533ca27a64"/>
    <w:p>
      <w:pPr>
        <w:pStyle w:val="Heading2"/>
      </w:pPr>
      <w:r>
        <w:t xml:space="preserve">Beyond Academics: The Holistic Role of the School Counselor</w:t>
      </w:r>
    </w:p>
    <w:p>
      <w:pPr>
        <w:pStyle w:val="FirstParagraph"/>
      </w:pPr>
      <w:r>
        <w:t xml:space="preserve">The modern definition of a</w:t>
      </w:r>
      <w:r>
        <w:t xml:space="preserve"> </w:t>
      </w:r>
      <w:r>
        <w:t xml:space="preserve">School Counselor</w:t>
      </w:r>
      <w:r>
        <w:t xml:space="preserve"> </w:t>
      </w:r>
      <w:r>
        <w:t xml:space="preserve">has evolved significantly. No longer limited to administrative tasks or conflict resolution, today’s counselor is a proactive architect of student success. In schools across</w:t>
      </w:r>
      <w:r>
        <w:t xml:space="preserve"> </w:t>
      </w:r>
      <w:r>
        <w:t xml:space="preserve">Qatar Doha</w:t>
      </w:r>
      <w:r>
        <w:t xml:space="preserve">, counselors are tasked with implementing comprehensive programs that address three core domains: academic achievement, career planning, and personal/social development.</w:t>
      </w:r>
    </w:p>
    <w:p>
      <w:pPr>
        <w:pStyle w:val="BodyText"/>
      </w:pPr>
      <w:r>
        <w:rPr>
          <w:bCs/>
          <w:b/>
        </w:rPr>
        <w:t xml:space="preserve">Academic Support:</w:t>
      </w:r>
      <w:r>
        <w:t xml:space="preserve"> </w:t>
      </w:r>
      <w:r>
        <w:t xml:space="preserve">A significant portion of a counselor’s role involves helping students develop effective study habits, time management skills, and resilience in the face of failure. For students in</w:t>
      </w:r>
      <w:r>
        <w:t xml:space="preserve"> </w:t>
      </w:r>
      <w:r>
        <w:t xml:space="preserve">Qatar Doha</w:t>
      </w:r>
      <w:r>
        <w:t xml:space="preserve">, who often juggle multiple curricula or high-stakes standardized testing, these skills are crucial for long-term success. Counselors work closely with teachers and parents to identify learning barriers that may not be immediately visible, ensuring that every student has the tools required to thrive academically.</w:t>
      </w:r>
    </w:p>
    <w:p>
      <w:pPr>
        <w:pStyle w:val="BodyText"/>
      </w:pPr>
      <w:r>
        <w:rPr>
          <w:bCs/>
          <w:b/>
        </w:rPr>
        <w:t xml:space="preserve">Career and College Guidance:</w:t>
      </w:r>
      <w:r>
        <w:t xml:space="preserve"> </w:t>
      </w:r>
      <w:r>
        <w:t xml:space="preserve">As students in</w:t>
      </w:r>
      <w:r>
        <w:t xml:space="preserve"> </w:t>
      </w:r>
      <w:r>
        <w:t xml:space="preserve">Qatar Doha</w:t>
      </w:r>
      <w:r>
        <w:t xml:space="preserve"> </w:t>
      </w:r>
      <w:r>
        <w:t xml:space="preserve">approach their secondary years, the pressure of university selection intensifies. Whether aiming for prestigious local institutions like Qatar University or seeking opportunities abroad, students need informed guidance. School counselors provide critical resources regarding university applications, scholarship opportunities, and emerging career fields aligned with the nation’s economic diversification strategies. This guidance ensures that students’ choices are not only passion-driven but also viable within the global job market.</w:t>
      </w:r>
    </w:p>
    <w:bookmarkEnd w:id="21"/>
    <w:bookmarkStart w:id="22" w:name="X03dbc4bee5d335453e3f965be663d2ef36d82c4"/>
    <w:p>
      <w:pPr>
        <w:pStyle w:val="Heading2"/>
      </w:pPr>
      <w:r>
        <w:t xml:space="preserve">Cultural Sensitivity and Mental Health Advocacy</w:t>
      </w:r>
    </w:p>
    <w:p>
      <w:pPr>
        <w:pStyle w:val="FirstParagraph"/>
      </w:pPr>
      <w:r>
        <w:t xml:space="preserve">One of the most distinct aspects of counseling in</w:t>
      </w:r>
      <w:r>
        <w:t xml:space="preserve"> </w:t>
      </w:r>
      <w:r>
        <w:t xml:space="preserve">Qatar Doha</w:t>
      </w:r>
      <w:r>
        <w:t xml:space="preserve"> </w:t>
      </w:r>
      <w:r>
        <w:t xml:space="preserve">is the requirement for deep cultural competence. The student body reflects a rich tapestry of Qatari heritage and international expatriate influences. A skilled</w:t>
      </w:r>
      <w:r>
        <w:t xml:space="preserve"> </w:t>
      </w:r>
      <w:r>
        <w:t xml:space="preserve">School Counselor</w:t>
      </w:r>
      <w:r>
        <w:t xml:space="preserve"> </w:t>
      </w:r>
      <w:r>
        <w:t xml:space="preserve">must navigate these dynamics with sensitivity, respecting traditional values while promoting modern concepts of mental health awareness.</w:t>
      </w:r>
    </w:p>
    <w:p>
      <w:pPr>
        <w:pStyle w:val="BodyText"/>
      </w:pPr>
      <w:r>
        <w:t xml:space="preserve">In many cultures, seeking psychological help is still stigmatized. Therefore, counselors in</w:t>
      </w:r>
      <w:r>
        <w:t xml:space="preserve"> </w:t>
      </w:r>
      <w:r>
        <w:t xml:space="preserve">Qatar Doha</w:t>
      </w:r>
      <w:r>
        <w:t xml:space="preserve"> </w:t>
      </w:r>
      <w:r>
        <w:t xml:space="preserve">play a pivotal role in destigmatizing mental health issues. By normalizing conversations about anxiety, depression, and stress within the school environment, they create an inclusive atmosphere where students feel comfortable seeking assistance. This proactive approach is vital for early intervention. When issues such as bullying, family disruption, or identity crises arise—common challenges in diverse urban settings like</w:t>
      </w:r>
      <w:r>
        <w:t xml:space="preserve"> </w:t>
      </w:r>
      <w:r>
        <w:t xml:space="preserve">Qatar Doha</w:t>
      </w:r>
      <w:r>
        <w:t xml:space="preserve">—counselors provide immediate support and appropriate referrals to external specialists when necessary.</w:t>
      </w:r>
    </w:p>
    <w:bookmarkEnd w:id="22"/>
    <w:bookmarkStart w:id="23" w:name="fostering-social-emotional-learning-sel"/>
    <w:p>
      <w:pPr>
        <w:pStyle w:val="Heading2"/>
      </w:pPr>
      <w:r>
        <w:t xml:space="preserve">Fostering Social-Emotional Learning (SEL)</w:t>
      </w:r>
    </w:p>
    <w:p>
      <w:pPr>
        <w:pStyle w:val="FirstParagraph"/>
      </w:pPr>
      <w:r>
        <w:t xml:space="preserve">The integration of Social-Emotional Learning (SEL) into the curriculum is another frontier where school counselors in</w:t>
      </w:r>
      <w:r>
        <w:t xml:space="preserve"> </w:t>
      </w:r>
      <w:r>
        <w:t xml:space="preserve">Qatar Doha</w:t>
      </w:r>
      <w:r>
        <w:t xml:space="preserve"> </w:t>
      </w:r>
      <w:r>
        <w:t xml:space="preserve">are making a profound impact. SEL competencies include self-awareness, self-management, social awareness, relationship skills, and responsible decision-making. These "soft skills" are increasingly recognized as critical predictors of life success.</w:t>
      </w:r>
    </w:p>
    <w:p>
      <w:pPr>
        <w:pStyle w:val="BodyText"/>
      </w:pPr>
      <w:r>
        <w:t xml:space="preserve">Counselors design workshops and classroom interventions that teach students how to manage emotions constructively and resolve conflicts peacefully. In the high-paced environment of</w:t>
      </w:r>
      <w:r>
        <w:t xml:space="preserve"> </w:t>
      </w:r>
      <w:r>
        <w:t xml:space="preserve">Qatar Doha</w:t>
      </w:r>
      <w:r>
        <w:t xml:space="preserve">, where social media usage is pervasive among youth, these skills are particularly relevant. Counselors help students navigate the digital landscape, addressing issues like cyberbullying and online safety while fostering empathy and digital citizenship.</w:t>
      </w:r>
    </w:p>
    <w:bookmarkEnd w:id="23"/>
    <w:bookmarkStart w:id="24" w:name="collaboration-with-stakeholders"/>
    <w:p>
      <w:pPr>
        <w:pStyle w:val="Heading2"/>
      </w:pPr>
      <w:r>
        <w:t xml:space="preserve">Collaboration with Stakeholders</w:t>
      </w:r>
    </w:p>
    <w:p>
      <w:pPr>
        <w:pStyle w:val="FirstParagraph"/>
      </w:pPr>
      <w:r>
        <w:t xml:space="preserve">The effectiveness of a</w:t>
      </w:r>
      <w:r>
        <w:t xml:space="preserve"> </w:t>
      </w:r>
      <w:r>
        <w:t xml:space="preserve">School Counselor</w:t>
      </w:r>
      <w:r>
        <w:t xml:space="preserve"> </w:t>
      </w:r>
      <w:r>
        <w:t xml:space="preserve">is amplified through collaboration. In schools within</w:t>
      </w:r>
      <w:r>
        <w:t xml:space="preserve"> </w:t>
      </w:r>
      <w:r>
        <w:t xml:space="preserve">Qatar Doha</w:t>
      </w:r>
      <w:r>
        <w:t xml:space="preserve">, counselors act as liaisons between students, teachers, administrators, and parents. This triadic partnership ensures a consistent support system for the student. For instance, when a student exhibits sudden behavioral changes, the counselor facilitates communication between home and school to understand the root cause—whether it be academic pressure at school or familial issues at home.</w:t>
      </w:r>
    </w:p>
    <w:p>
      <w:pPr>
        <w:pStyle w:val="BodyText"/>
      </w:pPr>
      <w:r>
        <w:t xml:space="preserve">Furthermore, counselors in</w:t>
      </w:r>
      <w:r>
        <w:t xml:space="preserve"> </w:t>
      </w:r>
      <w:r>
        <w:t xml:space="preserve">Qatar Doha</w:t>
      </w:r>
      <w:r>
        <w:t xml:space="preserve"> </w:t>
      </w:r>
      <w:r>
        <w:t xml:space="preserve">often engage with community organizations and government bodies to align school programs with broader national health and educational initiatives. This alignment ensures that the counseling services offered are not isolated interventions but part of a cohesive strategy for youth development in the country.</w:t>
      </w:r>
    </w:p>
    <w:bookmarkEnd w:id="24"/>
    <w:bookmarkStart w:id="25" w:name="conclusion"/>
    <w:p>
      <w:pPr>
        <w:pStyle w:val="Heading2"/>
      </w:pPr>
      <w:r>
        <w:t xml:space="preserve">Conclusion</w:t>
      </w:r>
    </w:p>
    <w:p>
      <w:pPr>
        <w:pStyle w:val="FirstParagraph"/>
      </w:pPr>
      <w:r>
        <w:t xml:space="preserve">In conclusion, the presence of a dedicated and professional</w:t>
      </w:r>
      <w:r>
        <w:t xml:space="preserve"> </w:t>
      </w:r>
      <w:r>
        <w:t xml:space="preserve">School Counselor</w:t>
      </w:r>
      <w:r>
        <w:t xml:space="preserve"> </w:t>
      </w:r>
      <w:r>
        <w:t xml:space="preserve">is no longer optional but essential for educational institutions operating in dynamic environments like</w:t>
      </w:r>
      <w:r>
        <w:t xml:space="preserve"> </w:t>
      </w:r>
      <w:r>
        <w:t xml:space="preserve">Qatar Doha</w:t>
      </w:r>
      <w:r>
        <w:t xml:space="preserve">. As the city continues to grow into a global hub for education and innovation, the well-being of its students must remain at the forefront of institutional priorities. By addressing academic, career, and personal challenges through a culturally sensitive lens, school counselors empower students to become resilient, self-aware, and capable individuals.</w:t>
      </w:r>
    </w:p>
    <w:p>
      <w:pPr>
        <w:pStyle w:val="BodyText"/>
      </w:pPr>
      <w:r>
        <w:t xml:space="preserve">The future of</w:t>
      </w:r>
      <w:r>
        <w:t xml:space="preserve"> </w:t>
      </w:r>
      <w:r>
        <w:t xml:space="preserve">Qatar Doha</w:t>
      </w:r>
      <w:r>
        <w:t xml:space="preserve"> </w:t>
      </w:r>
      <w:r>
        <w:t xml:space="preserve">rests in the hands of its youth. Ensuring they are mentally healthy and emotionally equipped to handle the complexities of the modern world is a collective responsibility shared by educators, parents, and policymakers. The</w:t>
      </w:r>
      <w:r>
        <w:t xml:space="preserve"> </w:t>
      </w:r>
      <w:r>
        <w:t xml:space="preserve">School Counselor</w:t>
      </w:r>
      <w:r>
        <w:t xml:space="preserve">, therefore, stands as a cornerstone of this endeavor, guiding students not just through their school years in</w:t>
      </w:r>
      <w:r>
        <w:t xml:space="preserve"> </w:t>
      </w:r>
      <w:r>
        <w:t xml:space="preserve">Qatar Doha</w:t>
      </w:r>
      <w:r>
        <w:t xml:space="preserve">, but toward successful and fulfilling lives beyond the classroom.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Qatar Doha</dc:title>
  <dc:creator/>
  <dc:language>en</dc:language>
  <cp:keywords/>
  <dcterms:created xsi:type="dcterms:W3CDTF">2026-07-29T05:52:13Z</dcterms:created>
  <dcterms:modified xsi:type="dcterms:W3CDTF">2026-07-29T05:52:13Z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