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Senegal</w:t>
      </w:r>
      <w:r>
        <w:t xml:space="preserve"> </w:t>
      </w:r>
      <w:r>
        <w:t xml:space="preserve">Dakar</w:t>
      </w:r>
    </w:p>
    <w:bookmarkStart w:id="25" w:name="X21382b3daeecde345fae9fadbb5be147e93e8d6"/>
    <w:p>
      <w:pPr>
        <w:pStyle w:val="Heading1"/>
      </w:pPr>
      <w:r>
        <w:t xml:space="preserve">Bridging Academic Success and Emotional Well-being: The Critical Role of the School Counselor in Senegal Dakar</w:t>
      </w:r>
    </w:p>
    <w:p>
      <w:pPr>
        <w:pStyle w:val="FirstParagraph"/>
      </w:pPr>
      <w:r>
        <w:t xml:space="preserve">In the vibrant, bustling capital city of</w:t>
      </w:r>
      <w:r>
        <w:t xml:space="preserve"> </w:t>
      </w:r>
      <w:r>
        <w:rPr>
          <w:bCs/>
          <w:b/>
        </w:rPr>
        <w:t xml:space="preserve">Dakar</w:t>
      </w:r>
      <w:r>
        <w:t xml:space="preserve">, Senegal, education is viewed not merely as a pathway to employment but as the fundamental pillar of social mobility and national development. As one of West Africa’s most dynamic urban centers, Dakar is home to a youthful population with immense potential. However, this rapid urbanization and modernization bring complex challenges for students navigating the transition from childhood to adulthood. In this context, the role of the</w:t>
      </w:r>
      <w:r>
        <w:t xml:space="preserve"> </w:t>
      </w:r>
      <w:r>
        <w:rPr>
          <w:bCs/>
          <w:b/>
        </w:rPr>
        <w:t xml:space="preserve">School Counselor</w:t>
      </w:r>
      <w:r>
        <w:t xml:space="preserve"> </w:t>
      </w:r>
      <w:r>
        <w:t xml:space="preserve">has evolved from a peripheral support function to an integral component of the educational ecosystem. This essay explores why integrating professional school counseling is essential in</w:t>
      </w:r>
      <w:r>
        <w:t xml:space="preserve"> </w:t>
      </w:r>
      <w:r>
        <w:rPr>
          <w:bCs/>
          <w:b/>
        </w:rPr>
        <w:t xml:space="preserve">Dakar</w:t>
      </w:r>
      <w:r>
        <w:t xml:space="preserve">, addressing academic pressures, mental health disparities, and career guidance needs unique to this Senegalese metropolis.</w:t>
      </w:r>
    </w:p>
    <w:bookmarkStart w:id="20" w:name="X862328f29c2fb706a06650e62c38d58a21919c1"/>
    <w:p>
      <w:pPr>
        <w:pStyle w:val="Heading2"/>
      </w:pPr>
      <w:r>
        <w:t xml:space="preserve">The Urban Challenge: Complexity in Dakar’s Educational Landscape</w:t>
      </w:r>
    </w:p>
    <w:p>
      <w:pPr>
        <w:pStyle w:val="FirstParagraph"/>
      </w:pPr>
      <w:r>
        <w:rPr>
          <w:bCs/>
          <w:b/>
        </w:rPr>
        <w:t xml:space="preserve">Dakar</w:t>
      </w:r>
      <w:r>
        <w:t xml:space="preserve"> </w:t>
      </w:r>
      <w:r>
        <w:t xml:space="preserve">is characterized by a dense population and intense competition for resources. Schools in the city range from prestigious private institutions to overcrowded public establishments. Regardless of the sector, students face immense pressure to perform academically, largely because secondary school graduation (the Baccalauréat) is often seen as the gateway to higher education and future stability. The</w:t>
      </w:r>
      <w:r>
        <w:t xml:space="preserve"> </w:t>
      </w:r>
      <w:r>
        <w:rPr>
          <w:bCs/>
          <w:b/>
        </w:rPr>
        <w:t xml:space="preserve">School Counselor</w:t>
      </w:r>
      <w:r>
        <w:t xml:space="preserve"> </w:t>
      </w:r>
      <w:r>
        <w:t xml:space="preserve">serves as a vital buffer in this high-stress environment. By providing emotional support and conflict resolution strategies, counselors help mitigate anxiety and burnout among students who are constantly striving to meet family expectations and societal standards.</w:t>
      </w:r>
    </w:p>
    <w:p>
      <w:pPr>
        <w:pStyle w:val="BodyText"/>
      </w:pPr>
      <w:r>
        <w:t xml:space="preserve">Furthermore, the socio-economic diversity within</w:t>
      </w:r>
      <w:r>
        <w:t xml:space="preserve"> </w:t>
      </w:r>
      <w:r>
        <w:rPr>
          <w:bCs/>
          <w:b/>
        </w:rPr>
        <w:t xml:space="preserve">Dakar</w:t>
      </w:r>
      <w:r>
        <w:t xml:space="preserve"> </w:t>
      </w:r>
      <w:r>
        <w:t xml:space="preserve">creates varying levels of access to support systems. While some families can afford private tutoring and psychological care, many others rely solely on the public school system. Here, the</w:t>
      </w:r>
      <w:r>
        <w:t xml:space="preserve"> </w:t>
      </w:r>
      <w:r>
        <w:rPr>
          <w:bCs/>
          <w:b/>
        </w:rPr>
        <w:t xml:space="preserve">School Counselor</w:t>
      </w:r>
      <w:r>
        <w:t xml:space="preserve"> </w:t>
      </w:r>
      <w:r>
        <w:t xml:space="preserve">becomes a crucial advocate for equity. They identify students who are struggling not due to lack of ability, but due to external factors such as financial instability, family displacement within the urban sprawl, or exposure to community violence. By addressing these root causes, counselors ensure that academic success is accessible to all students in the city.</w:t>
      </w:r>
    </w:p>
    <w:bookmarkEnd w:id="20"/>
    <w:bookmarkStart w:id="21" w:name="mental-health-and-cultural-stigma"/>
    <w:p>
      <w:pPr>
        <w:pStyle w:val="Heading2"/>
      </w:pPr>
      <w:r>
        <w:t xml:space="preserve">Mental Health and Cultural Stigma</w:t>
      </w:r>
    </w:p>
    <w:p>
      <w:pPr>
        <w:pStyle w:val="FirstParagraph"/>
      </w:pPr>
      <w:r>
        <w:t xml:space="preserve">Mental health has historically been a taboo subject in many traditional Senegalese communities, often viewed through spiritual or cultural lenses rather than clinical ones. However, as globalization and digital connectivity permeate life in</w:t>
      </w:r>
      <w:r>
        <w:t xml:space="preserve"> </w:t>
      </w:r>
      <w:r>
        <w:rPr>
          <w:bCs/>
          <w:b/>
        </w:rPr>
        <w:t xml:space="preserve">Dakar</w:t>
      </w:r>
      <w:r>
        <w:t xml:space="preserve">, young people are increasingly exposed to global discourses on mental well-being. Despite this shift, stigma remains a significant barrier to seeking help. The modern</w:t>
      </w:r>
      <w:r>
        <w:t xml:space="preserve"> </w:t>
      </w:r>
      <w:r>
        <w:rPr>
          <w:bCs/>
          <w:b/>
        </w:rPr>
        <w:t xml:space="preserve">School Counselor</w:t>
      </w:r>
      <w:r>
        <w:t xml:space="preserve"> </w:t>
      </w:r>
      <w:r>
        <w:t xml:space="preserve">plays a pioneering role in destigmatizing mental health issues within the educational setting.</w:t>
      </w:r>
    </w:p>
    <w:p>
      <w:pPr>
        <w:pStyle w:val="BodyText"/>
      </w:pPr>
      <w:r>
        <w:t xml:space="preserve">In</w:t>
      </w:r>
      <w:r>
        <w:t xml:space="preserve"> </w:t>
      </w:r>
      <w:r>
        <w:rPr>
          <w:bCs/>
          <w:b/>
        </w:rPr>
        <w:t xml:space="preserve">Dakar</w:t>
      </w:r>
      <w:r>
        <w:t xml:space="preserve">, counselors act as cultural brokers. They must navigate the delicate balance between introducing Western psychological concepts and respecting local values such as "Teranga" (hospitality/kindness) and communal living. A skilled counselor in this context does not simply diagnose; they build trust within the community, often engaging with parents and religious leaders to create a holistic support network. By normalizing conversations about stress, depression, and anxiety, school counselors are gradually shifting the cultural narrative in</w:t>
      </w:r>
      <w:r>
        <w:t xml:space="preserve"> </w:t>
      </w:r>
      <w:r>
        <w:rPr>
          <w:bCs/>
          <w:b/>
        </w:rPr>
        <w:t xml:space="preserve">Dakar</w:t>
      </w:r>
      <w:r>
        <w:t xml:space="preserve">, making it safer for students to seek help before crises escalate.</w:t>
      </w:r>
    </w:p>
    <w:bookmarkEnd w:id="21"/>
    <w:bookmarkStart w:id="22" w:name="academic-guidance-and-career-navigation"/>
    <w:p>
      <w:pPr>
        <w:pStyle w:val="Heading2"/>
      </w:pPr>
      <w:r>
        <w:t xml:space="preserve">Academic Guidance and Career Navigation</w:t>
      </w:r>
    </w:p>
    <w:p>
      <w:pPr>
        <w:pStyle w:val="FirstParagraph"/>
      </w:pPr>
      <w:r>
        <w:t xml:space="preserve">Beyond emotional support, the academic role of the counselor is paramount. Senegal’s education system is highly structured, with critical junctures at key transitions: moving from elementary to middle school (Collège), and from middle to high school (Lycée). Many students in</w:t>
      </w:r>
      <w:r>
        <w:t xml:space="preserve"> </w:t>
      </w:r>
      <w:r>
        <w:rPr>
          <w:bCs/>
          <w:b/>
        </w:rPr>
        <w:t xml:space="preserve">Dakar</w:t>
      </w:r>
      <w:r>
        <w:t xml:space="preserve"> </w:t>
      </w:r>
      <w:r>
        <w:t xml:space="preserve">choose their educational tracks without adequate information regarding future career prospects or university requirements. This lack of guidance can lead to mismatched aspirations, where students pursue fields they are unsuited for or abandon education prematurely.</w:t>
      </w:r>
    </w:p>
    <w:p>
      <w:pPr>
        <w:pStyle w:val="BodyText"/>
      </w:pPr>
      <w:r>
        <w:t xml:space="preserve">The</w:t>
      </w:r>
      <w:r>
        <w:t xml:space="preserve"> </w:t>
      </w:r>
      <w:r>
        <w:rPr>
          <w:bCs/>
          <w:b/>
        </w:rPr>
        <w:t xml:space="preserve">School Counselor</w:t>
      </w:r>
      <w:r>
        <w:t xml:space="preserve"> </w:t>
      </w:r>
      <w:r>
        <w:t xml:space="preserve">provides essential academic planning and career counseling. They help students understand their strengths and interests, aligning them with realistic career paths that meet the demands of Senegal’s evolving economy. With a growing digital sector in</w:t>
      </w:r>
      <w:r>
        <w:t xml:space="preserve"> </w:t>
      </w:r>
      <w:r>
        <w:rPr>
          <w:bCs/>
          <w:b/>
        </w:rPr>
        <w:t xml:space="preserve">Dakar</w:t>
      </w:r>
      <w:r>
        <w:t xml:space="preserve">, alongside traditional industries like agriculture, fishing, and tourism, counselors are instrumental in guiding students toward vocational training or university degrees that have actual market value. By facilitating workshops on study skills and time management, counselors empower students to navigate the rigorous curriculum of Senegalese schools effectively.</w:t>
      </w:r>
    </w:p>
    <w:bookmarkEnd w:id="22"/>
    <w:bookmarkStart w:id="23" w:name="Xf259a2fe91f45641d7e84cd753758aab53d5f39"/>
    <w:p>
      <w:pPr>
        <w:pStyle w:val="Heading2"/>
      </w:pPr>
      <w:r>
        <w:t xml:space="preserve">Community Integration and Family Engagement</w:t>
      </w:r>
    </w:p>
    <w:p>
      <w:pPr>
        <w:pStyle w:val="FirstParagraph"/>
      </w:pPr>
      <w:r>
        <w:t xml:space="preserve">In Senegal, the family unit is the cornerstone of society. Education is a collective family responsibility. Therefore, an effective</w:t>
      </w:r>
      <w:r>
        <w:t xml:space="preserve"> </w:t>
      </w:r>
      <w:r>
        <w:rPr>
          <w:bCs/>
          <w:b/>
        </w:rPr>
        <w:t xml:space="preserve">School Counselor</w:t>
      </w:r>
      <w:r>
        <w:t xml:space="preserve"> </w:t>
      </w:r>
      <w:r>
        <w:t xml:space="preserve">in</w:t>
      </w:r>
      <w:r>
        <w:t xml:space="preserve"> </w:t>
      </w:r>
      <w:r>
        <w:rPr>
          <w:bCs/>
          <w:b/>
        </w:rPr>
        <w:t xml:space="preserve">Dakar</w:t>
      </w:r>
      <w:r>
        <w:t xml:space="preserve"> </w:t>
      </w:r>
      <w:r>
        <w:t xml:space="preserve">cannot work in isolation; they must actively engage with families. This involves educating parents about developmental psychology and helping them support their children’s emotional needs at home. In many cases, counselors mediate conflicts between students and their guardians, ensuring that family dynamics do not hinder academic progress.</w:t>
      </w:r>
    </w:p>
    <w:p>
      <w:pPr>
        <w:pStyle w:val="BodyText"/>
      </w:pPr>
      <w:r>
        <w:t xml:space="preserve">Dakar where stressors are abundant.</w:t>
      </w:r>
    </w:p>
    <w:bookmarkEnd w:id="23"/>
    <w:bookmarkStart w:id="24" w:name="X4fcbdea409ac8fba8a104f20071fdfa0152f421"/>
    <w:p>
      <w:pPr>
        <w:pStyle w:val="Heading2"/>
      </w:pPr>
      <w:r>
        <w:t xml:space="preserve">Conclusion: Investing in the Future of Dakar</w:t>
      </w:r>
    </w:p>
    <w:p>
      <w:pPr>
        <w:pStyle w:val="FirstParagraph"/>
      </w:pPr>
      <w:r>
        <w:t xml:space="preserve">The integration and expansion of school counseling services in</w:t>
      </w:r>
      <w:r>
        <w:t xml:space="preserve"> </w:t>
      </w:r>
      <w:r>
        <w:rPr>
          <w:bCs/>
          <w:b/>
        </w:rPr>
        <w:t xml:space="preserve">Dakar</w:t>
      </w:r>
      <w:r>
        <w:t xml:space="preserve"> </w:t>
      </w:r>
      <w:r>
        <w:t xml:space="preserve">is not merely an administrative enhancement; it is a moral and practical imperative. As Senegal continues to develop, its investment lies in its people—specifically, its youth. The</w:t>
      </w:r>
      <w:r>
        <w:t xml:space="preserve"> </w:t>
      </w:r>
      <w:r>
        <w:rPr>
          <w:bCs/>
          <w:b/>
        </w:rPr>
        <w:t xml:space="preserve">School Counselor</w:t>
      </w:r>
      <w:r>
        <w:t xml:space="preserve"> </w:t>
      </w:r>
      <w:r>
        <w:t xml:space="preserve">provides the emotional resilience, academic direction, and mental health support necessary for students to thrive in a competitive urban environment.</w:t>
      </w:r>
    </w:p>
    <w:p>
      <w:pPr>
        <w:pStyle w:val="BodyText"/>
      </w:pPr>
      <w:r>
        <w:t xml:space="preserve">To realize the full potential of education in Senegal, policymakers and school administrators must prioritize the hiring and training of qualified counselors who understand the local cultural context. By doing so, they invest in a generation that is not only academically proficient but also emotionally intelligent, resilient, and prepared to contribute positively to society. The</w:t>
      </w:r>
      <w:r>
        <w:t xml:space="preserve"> </w:t>
      </w:r>
      <w:r>
        <w:rPr>
          <w:bCs/>
          <w:b/>
        </w:rPr>
        <w:t xml:space="preserve">School Counselor</w:t>
      </w:r>
      <w:r>
        <w:t xml:space="preserve"> </w:t>
      </w:r>
      <w:r>
        <w:t xml:space="preserve">in</w:t>
      </w:r>
      <w:r>
        <w:t xml:space="preserve"> </w:t>
      </w:r>
      <w:r>
        <w:rPr>
          <w:bCs/>
          <w:b/>
        </w:rPr>
        <w:t xml:space="preserve">Dakar</w:t>
      </w:r>
      <w:r>
        <w:t xml:space="preserve"> </w:t>
      </w:r>
      <w:r>
        <w:t xml:space="preserve">is thus more than an educator; they are a guardian of the nation’s future, ensuring that every student has the opportunity to flourish amidst the complexities of modern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School Counselor in Senegal Dakar</dc:title>
  <dc:creator/>
  <dc:language>en</dc:language>
  <cp:keywords/>
  <dcterms:created xsi:type="dcterms:W3CDTF">2026-07-29T11:22:32Z</dcterms:created>
  <dcterms:modified xsi:type="dcterms:W3CDTF">2026-07-29T11:22:32Z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