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Algeria,</w:t>
      </w:r>
      <w:r>
        <w:t xml:space="preserve"> </w:t>
      </w:r>
      <w:r>
        <w:t xml:space="preserve">Algiers</w:t>
      </w:r>
    </w:p>
    <w:bookmarkStart w:id="27" w:name="X2d6e8a9118f27ab72a11fc7f0c9c8dd0f8b5da2"/>
    <w:p>
      <w:pPr>
        <w:pStyle w:val="Heading1"/>
      </w:pPr>
      <w:r>
        <w:t xml:space="preserve">Bridging the Gap: The Critical Role of the Social Worker in Algeria, Algiers</w:t>
      </w:r>
    </w:p>
    <w:p>
      <w:pPr>
        <w:pStyle w:val="FirstParagraph"/>
      </w:pPr>
      <w:r>
        <w:t xml:space="preserve">In the heart of North Africa, where ancient history meets modern geopolitical complexity, lies Algiers. As both a bustling metropolitan hub and the administrative capital of</w:t>
      </w:r>
      <w:r>
        <w:t xml:space="preserve"> </w:t>
      </w:r>
      <w:r>
        <w:rPr>
          <w:bCs/>
          <w:b/>
        </w:rPr>
        <w:t xml:space="preserve">Algeria</w:t>
      </w:r>
      <w:r>
        <w:t xml:space="preserve">, this city presents a unique microcosm of societal challenges and opportunities. Within this dynamic landscape, the profession of the</w:t>
      </w:r>
      <w:r>
        <w:t xml:space="preserve"> </w:t>
      </w:r>
      <w:r>
        <w:rPr>
          <w:bCs/>
          <w:b/>
        </w:rPr>
        <w:t xml:space="preserve">Social Worker</w:t>
      </w:r>
      <w:r>
        <w:t xml:space="preserve"> </w:t>
      </w:r>
      <w:r>
        <w:t xml:space="preserve">has emerged not merely as an occupational choice, but as a vital pillar for social cohesion, mental health support, and community resilience. This essay explores the multifaceted role of social work in Algiers, examining its historical roots, current challenges within</w:t>
      </w:r>
      <w:r>
        <w:t xml:space="preserve"> </w:t>
      </w:r>
      <w:r>
        <w:rPr>
          <w:bCs/>
          <w:b/>
        </w:rPr>
        <w:t xml:space="preserve">Algeria</w:t>
      </w:r>
      <w:r>
        <w:t xml:space="preserve">, and its potential future trajectory in fostering a more inclusive society.</w:t>
      </w:r>
    </w:p>
    <w:bookmarkStart w:id="20" w:name="Xda308fecfe41d4d34a186b4db92bde9a85520b3"/>
    <w:p>
      <w:pPr>
        <w:pStyle w:val="Heading2"/>
      </w:pPr>
      <w:r>
        <w:t xml:space="preserve">The Historical Context of Social Care in Algeria</w:t>
      </w:r>
    </w:p>
    <w:p>
      <w:pPr>
        <w:pStyle w:val="FirstParagraph"/>
      </w:pPr>
      <w:r>
        <w:t xml:space="preserve">To understand the present state of social work in</w:t>
      </w:r>
      <w:r>
        <w:t xml:space="preserve"> </w:t>
      </w:r>
      <w:r>
        <w:rPr>
          <w:bCs/>
          <w:b/>
        </w:rPr>
        <w:t xml:space="preserve">Algeria</w:t>
      </w:r>
      <w:r>
        <w:t xml:space="preserve">, one must look back at its colonial past and subsequent war for independence. For decades, social welfare was largely dictated by administrative structures rather than professionalized human services. The post-independence era saw the state assume a paternalistic role in providing for citizens, relying heavily on traditional family structures and religious institutions to handle social crises. Consequently, the concept of secular, professional</w:t>
      </w:r>
      <w:r>
        <w:t xml:space="preserve"> </w:t>
      </w:r>
      <w:r>
        <w:rPr>
          <w:bCs/>
          <w:b/>
        </w:rPr>
        <w:t xml:space="preserve">Social Worker</w:t>
      </w:r>
      <w:r>
        <w:t xml:space="preserve"> </w:t>
      </w:r>
      <w:r>
        <w:t xml:space="preserve">intervention was slow to develop.</w:t>
      </w:r>
    </w:p>
    <w:p>
      <w:pPr>
        <w:pStyle w:val="BodyText"/>
      </w:pPr>
      <w:r>
        <w:t xml:space="preserve">In Algiers specifically, the rapid urbanization following independence led to the proliferation of informal settlements and peri-urban areas. These communities faced issues ranging from inadequate infrastructure to a lack of social services. It was during this period that the need for structured social intervention became apparent, yet it remained largely underdeveloped due to limited academic training programs and a lack of legal frameworks defining the profession.</w:t>
      </w:r>
    </w:p>
    <w:bookmarkEnd w:id="20"/>
    <w:bookmarkStart w:id="21" w:name="X5643524051d07198a140318eac97a1cc9740e24"/>
    <w:p>
      <w:pPr>
        <w:pStyle w:val="Heading2"/>
      </w:pPr>
      <w:r>
        <w:t xml:space="preserve">The Professionalization of Social Work in Modern Algiers</w:t>
      </w:r>
    </w:p>
    <w:p>
      <w:pPr>
        <w:pStyle w:val="FirstParagraph"/>
      </w:pPr>
      <w:r>
        <w:t xml:space="preserve">In recent years,</w:t>
      </w:r>
      <w:r>
        <w:t xml:space="preserve"> </w:t>
      </w:r>
      <w:r>
        <w:rPr>
          <w:bCs/>
          <w:b/>
        </w:rPr>
        <w:t xml:space="preserve">Algeria</w:t>
      </w:r>
      <w:r>
        <w:t xml:space="preserve"> </w:t>
      </w:r>
      <w:r>
        <w:t xml:space="preserve">has witnessed a significant shift toward recognizing social work as an essential profession. Universities across the country, particularly in Algiers such as the University of Algiers 3 and the University of Constantine 1 (which serves a broader region including many students from the capital), have begun to expand faculties of social sciences and humanities that include specialized degrees in social work. This academic evolution has given rise to a new generation of</w:t>
      </w:r>
      <w:r>
        <w:t xml:space="preserve"> </w:t>
      </w:r>
      <w:r>
        <w:rPr>
          <w:bCs/>
          <w:b/>
        </w:rPr>
        <w:t xml:space="preserve">Social Worker</w:t>
      </w:r>
      <w:r>
        <w:t xml:space="preserve"> </w:t>
      </w:r>
      <w:r>
        <w:t xml:space="preserve">professionals equipped with modern methodologies in case management, group therapy, and community development.</w:t>
      </w:r>
    </w:p>
    <w:p>
      <w:pPr>
        <w:pStyle w:val="BodyText"/>
      </w:pPr>
      <w:r>
        <w:t xml:space="preserve">In Algiers, these professionals are increasingly visible within state institutions. They work within the Ministry of Social Affairs, Family, and Women’s Issues (MASFDH), addressing issues related to youth delinquency, elderly care in an aging demographic transitioning from traditional family support structures to institutional needs, and support for victims of domestic violence. The</w:t>
      </w:r>
      <w:r>
        <w:t xml:space="preserve"> </w:t>
      </w:r>
      <w:r>
        <w:rPr>
          <w:bCs/>
          <w:b/>
        </w:rPr>
        <w:t xml:space="preserve">Social Worker</w:t>
      </w:r>
      <w:r>
        <w:t xml:space="preserve"> </w:t>
      </w:r>
      <w:r>
        <w:t xml:space="preserve">in Algiers often acts as a bridge between rigid bureaucratic systems and vulnerable individuals who struggle to navigate them.</w:t>
      </w:r>
    </w:p>
    <w:bookmarkEnd w:id="21"/>
    <w:bookmarkStart w:id="22" w:name="X16005dc2793e381a9aee942f9f768ada65005ac"/>
    <w:p>
      <w:pPr>
        <w:pStyle w:val="Heading2"/>
      </w:pPr>
      <w:r>
        <w:t xml:space="preserve">Addressing Contemporary Challenges: Poverty, Housing, and Mental Health</w:t>
      </w:r>
    </w:p>
    <w:p>
      <w:pPr>
        <w:pStyle w:val="FirstParagraph"/>
      </w:pPr>
      <w:r>
        <w:t xml:space="preserve">The economic landscape of</w:t>
      </w:r>
      <w:r>
        <w:t xml:space="preserve"> </w:t>
      </w:r>
      <w:r>
        <w:rPr>
          <w:bCs/>
          <w:b/>
        </w:rPr>
        <w:t xml:space="preserve">Algeria</w:t>
      </w:r>
      <w:r>
        <w:t xml:space="preserve">, with its reliance on hydrocarbons and the subsequent vulnerability to global market fluctuations, creates periodic socio-economic shocks. In Algiers, these shocks are felt acutely in the disparity between affluent districts like Hydra or Hydra Centre and lower-income neighborhoods such as El Harrach or Belfort. The</w:t>
      </w:r>
      <w:r>
        <w:t xml:space="preserve"> </w:t>
      </w:r>
      <w:r>
        <w:rPr>
          <w:bCs/>
          <w:b/>
        </w:rPr>
        <w:t xml:space="preserve">Social Worker</w:t>
      </w:r>
      <w:r>
        <w:t xml:space="preserve"> </w:t>
      </w:r>
      <w:r>
        <w:t xml:space="preserve">plays a pivotal role in mitigating these inequalities.</w:t>
      </w:r>
    </w:p>
    <w:p>
      <w:pPr>
        <w:pStyle w:val="BodyText"/>
      </w:pPr>
      <w:r>
        <w:t xml:space="preserve">Housing remains one of the most pressing issues in Algiers. With high population density and ongoing urban sprawl, social workers are often the first point of contact for families facing eviction or those living in precarious conditions. They assess family needs, coordinate with housing authorities, and provide psychosocial support to prevent displacement crises from spiraling into broader social instability.</w:t>
      </w:r>
    </w:p>
    <w:p>
      <w:pPr>
        <w:pStyle w:val="BodyText"/>
      </w:pPr>
      <w:r>
        <w:t xml:space="preserve">Furthermore, mental health has long been stigmatized in</w:t>
      </w:r>
      <w:r>
        <w:t xml:space="preserve"> </w:t>
      </w:r>
      <w:r>
        <w:rPr>
          <w:bCs/>
          <w:b/>
        </w:rPr>
        <w:t xml:space="preserve">Algeria</w:t>
      </w:r>
      <w:r>
        <w:t xml:space="preserve">. However, there is a growing awareness of the importance of psychological well-being. In Algiers’ schools and hospitals, trained</w:t>
      </w:r>
      <w:r>
        <w:t xml:space="preserve"> </w:t>
      </w:r>
      <w:r>
        <w:rPr>
          <w:bCs/>
          <w:b/>
        </w:rPr>
        <w:t xml:space="preserve">Social Worker</w:t>
      </w:r>
      <w:r>
        <w:t xml:space="preserve"> </w:t>
      </w:r>
      <w:r>
        <w:t xml:space="preserve">professionals are beginning to integrate mental health support into their practice. They work alongside psychologists and doctors to provide holistic care for patients dealing with trauma, chronic illness, or social isolation. This integration is crucial in a society where stigma often prevents individuals from seeking help until crises occur.</w:t>
      </w:r>
    </w:p>
    <w:bookmarkEnd w:id="22"/>
    <w:bookmarkStart w:id="23" w:name="Xf59dd7d7ee3744136320028497599dfb776cd6d"/>
    <w:p>
      <w:pPr>
        <w:pStyle w:val="Heading2"/>
      </w:pPr>
      <w:r>
        <w:t xml:space="preserve">The Role of NGOs and Community-Based Initiatives</w:t>
      </w:r>
    </w:p>
    <w:p>
      <w:pPr>
        <w:pStyle w:val="FirstParagraph"/>
      </w:pPr>
      <w:r>
        <w:t xml:space="preserve">Beyond state structures, the role of the</w:t>
      </w:r>
      <w:r>
        <w:t xml:space="preserve"> </w:t>
      </w:r>
      <w:r>
        <w:rPr>
          <w:bCs/>
          <w:b/>
        </w:rPr>
        <w:t xml:space="preserve">Social Worker</w:t>
      </w:r>
      <w:r>
        <w:t xml:space="preserve"> </w:t>
      </w:r>
      <w:r>
        <w:t xml:space="preserve">in Algiers is significantly bolstered by Non-Governmental Organizations (NGOs). Numerous local associations in Algiers focus on specific marginalized groups, including refugees, migrants from sub-Saharan Africa passing through or residing in</w:t>
      </w:r>
      <w:r>
        <w:t xml:space="preserve"> </w:t>
      </w:r>
      <w:r>
        <w:rPr>
          <w:bCs/>
          <w:b/>
        </w:rPr>
        <w:t xml:space="preserve">Algeria</w:t>
      </w:r>
      <w:r>
        <w:t xml:space="preserve">, and persons with disabilities.</w:t>
      </w:r>
    </w:p>
    <w:p>
      <w:pPr>
        <w:pStyle w:val="BodyText"/>
      </w:pPr>
      <w:r>
        <w:t xml:space="preserve">These NGOs often operate where state resources are stretched thin. A</w:t>
      </w:r>
      <w:r>
        <w:t xml:space="preserve"> </w:t>
      </w:r>
      <w:r>
        <w:rPr>
          <w:bCs/>
          <w:b/>
        </w:rPr>
        <w:t xml:space="preserve">Social Worker</w:t>
      </w:r>
      <w:r>
        <w:t xml:space="preserve"> </w:t>
      </w:r>
      <w:r>
        <w:t xml:space="preserve">employed by such an organization might facilitate integration programs for newcomers to the capital, help navigate legal hurdles for undocumented individuals, or provide educational support to children from disadvantaged backgrounds. These initiatives demonstrate the adaptability and responsiveness of social work in Algiers, filling gaps that traditional bureaucratic approaches cannot address efficiently.</w:t>
      </w:r>
    </w:p>
    <w:bookmarkEnd w:id="23"/>
    <w:bookmarkStart w:id="24" w:name="Xce7df73030eb969676c205b7bb16c72ba9f3958"/>
    <w:p>
      <w:pPr>
        <w:pStyle w:val="Heading2"/>
      </w:pPr>
      <w:r>
        <w:t xml:space="preserve">Cultural Sensitivity and Community Engagement</w:t>
      </w:r>
    </w:p>
    <w:p>
      <w:pPr>
        <w:pStyle w:val="FirstParagraph"/>
      </w:pPr>
      <w:r>
        <w:t xml:space="preserve">A critical aspect of being a</w:t>
      </w:r>
      <w:r>
        <w:t xml:space="preserve"> </w:t>
      </w:r>
      <w:r>
        <w:rPr>
          <w:bCs/>
          <w:b/>
        </w:rPr>
        <w:t xml:space="preserve">Social Worker</w:t>
      </w:r>
      <w:r>
        <w:t xml:space="preserve"> </w:t>
      </w:r>
      <w:r>
        <w:t xml:space="preserve">in Algiers is the necessity for deep cultural sensitivity. Algerian society places a high value on family honor, community ties, and religious identity. Effective social work cannot be imported wholesale from Western models; it must be contextualized within the local fabric.</w:t>
      </w:r>
    </w:p>
    <w:p>
      <w:pPr>
        <w:pStyle w:val="BodyText"/>
      </w:pPr>
      <w:r>
        <w:t xml:space="preserve">Social workers in Algiers often mediate between modern legal frameworks (such as laws protecting women from violence) and traditional cultural norms. They must navigate these delicate waters with empathy and respect, ensuring that interventions do not alienate clients but rather empower them to access rights without severing their social bonds. This cultural competence is perhaps the most valuable tool in a</w:t>
      </w:r>
      <w:r>
        <w:t xml:space="preserve"> </w:t>
      </w:r>
      <w:r>
        <w:rPr>
          <w:bCs/>
          <w:b/>
        </w:rPr>
        <w:t xml:space="preserve">Social Worker</w:t>
      </w:r>
      <w:r>
        <w:t xml:space="preserve">’s arsenal in</w:t>
      </w:r>
      <w:r>
        <w:t xml:space="preserve"> </w:t>
      </w:r>
      <w:r>
        <w:rPr>
          <w:bCs/>
          <w:b/>
        </w:rPr>
        <w:t xml:space="preserve">Algeria</w:t>
      </w:r>
      <w:r>
        <w:t xml:space="preserve">.</w:t>
      </w:r>
    </w:p>
    <w:bookmarkEnd w:id="24"/>
    <w:bookmarkStart w:id="25" w:name="future-prospects-and-recommendations"/>
    <w:p>
      <w:pPr>
        <w:pStyle w:val="Heading2"/>
      </w:pPr>
      <w:r>
        <w:t xml:space="preserve">Future Prospects and Recommendations</w:t>
      </w:r>
    </w:p>
    <w:p>
      <w:pPr>
        <w:pStyle w:val="FirstParagraph"/>
      </w:pPr>
      <w:r>
        <w:t xml:space="preserve">The future of social work in Algiers holds promise, provided that institutional support continues to grow. There is a need for stronger regulation of the profession to ensure ethical standards and professional recognition. The Algerian government must continue to invest in higher education for social sciences and create more employment opportunities within the civil service for qualified</w:t>
      </w:r>
      <w:r>
        <w:t xml:space="preserve"> </w:t>
      </w:r>
      <w:r>
        <w:rPr>
          <w:bCs/>
          <w:b/>
        </w:rPr>
        <w:t xml:space="preserve">Social Worker</w:t>
      </w:r>
      <w:r>
        <w:t xml:space="preserve"> </w:t>
      </w:r>
      <w:r>
        <w:t xml:space="preserve">graduates.</w:t>
      </w:r>
    </w:p>
    <w:p>
      <w:pPr>
        <w:pStyle w:val="BodyText"/>
      </w:pPr>
      <w:r>
        <w:t xml:space="preserve">Additionally, collaboration between academic institutions, state bodies, and NGOs should be encouraged. This tripartite partnership can lead to evidence-based practices tailored specifically to the needs of</w:t>
      </w:r>
      <w:r>
        <w:t xml:space="preserve"> </w:t>
      </w:r>
      <w:r>
        <w:rPr>
          <w:bCs/>
          <w:b/>
        </w:rPr>
        <w:t xml:space="preserve">Algeria</w:t>
      </w:r>
      <w:r>
        <w:t xml:space="preserve">. Research into local social problems should inform training curricula, ensuring that new professionals are prepared for the unique realities they will face in Algiers.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Social Worker</w:t>
      </w:r>
      <w:r>
        <w:t xml:space="preserve"> </w:t>
      </w:r>
      <w:r>
        <w:t xml:space="preserve">in Algiers stands at a critical intersection of tradition and modernity, state policy and individual need. As</w:t>
      </w:r>
      <w:r>
        <w:t xml:space="preserve"> </w:t>
      </w:r>
      <w:r>
        <w:rPr>
          <w:bCs/>
          <w:b/>
        </w:rPr>
        <w:t xml:space="preserve">Algeria</w:t>
      </w:r>
      <w:r>
        <w:t xml:space="preserve"> </w:t>
      </w:r>
      <w:r>
        <w:t xml:space="preserve">continues to evolve economically and socially, the demand for professional social services will only intensify. The challenges facing the capital—ranging from economic inequality to mental health stigma—are complex, but they are not insurmountable.</w:t>
      </w:r>
    </w:p>
    <w:p>
      <w:pPr>
        <w:pStyle w:val="BodyText"/>
      </w:pPr>
      <w:r>
        <w:t xml:space="preserve">The dedication of social workers in Algiers offers a beacon of hope and stability for vulnerable populations. By advocating for policy changes, providing direct support to families, and fostering community resilience, they contribute significantly to the social fabric of</w:t>
      </w:r>
      <w:r>
        <w:t xml:space="preserve"> </w:t>
      </w:r>
      <w:r>
        <w:rPr>
          <w:bCs/>
          <w:b/>
        </w:rPr>
        <w:t xml:space="preserve">Algeria</w:t>
      </w:r>
      <w:r>
        <w:t xml:space="preserve">. Recognizing, supporting, and expanding the role of the</w:t>
      </w:r>
      <w:r>
        <w:t xml:space="preserve"> </w:t>
      </w:r>
      <w:r>
        <w:rPr>
          <w:bCs/>
          <w:b/>
        </w:rPr>
        <w:t xml:space="preserve">Social Worker</w:t>
      </w:r>
      <w:r>
        <w:t xml:space="preserve"> </w:t>
      </w:r>
      <w:r>
        <w:t xml:space="preserve">is not just a professional imperative; it is a moral necessity for building a more equitable and humane society in Algiers.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Social Work in Algeria, Algiers</dc:title>
  <dc:creator/>
  <cp:keywords/>
  <dcterms:created xsi:type="dcterms:W3CDTF">2026-07-29T12:38:58Z</dcterms:created>
  <dcterms:modified xsi:type="dcterms:W3CDTF">2026-07-29T12:38:58Z</dcterms:modified>
</cp:coreProperties>
</file>

<file path=docProps/custom.xml><?xml version="1.0" encoding="utf-8"?>
<Properties xmlns="http://schemas.openxmlformats.org/officeDocument/2006/custom-properties" xmlns:vt="http://schemas.openxmlformats.org/officeDocument/2006/docPropsVTypes"/>
</file>