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27" w:name="X8da8dfeb63ebdcae9975cfa13b48595f36e603c"/>
    <w:p>
      <w:pPr>
        <w:pStyle w:val="Heading1"/>
      </w:pPr>
      <w:r>
        <w:t xml:space="preserve">The Vital Role of the Social Worker in France Lyon</w:t>
      </w:r>
    </w:p>
    <w:p>
      <w:pPr>
        <w:pStyle w:val="FirstParagraph"/>
      </w:pPr>
      <w:r>
        <w:t xml:space="preserve">In the heart of Eastern France, where the Rhône and Saône rivers converge to create a unique geographical and cultural identity, lies Lyon. This city, often referred to as the "Capital of Gaul" for its historical significance and today recognized globally for its gastronomy, architecture, and vibrant digital sector (often dubbed "La French Tech"), is not merely a hub of commerce or tourism. It is also a complex social landscape where the role of the</w:t>
      </w:r>
      <w:r>
        <w:t xml:space="preserve"> </w:t>
      </w:r>
      <w:r>
        <w:t xml:space="preserve">Social Worker</w:t>
      </w:r>
      <w:r>
        <w:t xml:space="preserve"> </w:t>
      </w:r>
      <w:r>
        <w:t xml:space="preserve">becomes indispensable. As Lyon continues to evolve into a modern metropolis while preserving its rich heritage, the demand for compassionate, skilled, and culturally competent</w:t>
      </w:r>
      <w:r>
        <w:t xml:space="preserve"> </w:t>
      </w:r>
      <w:r>
        <w:t xml:space="preserve">Social Workers</w:t>
      </w:r>
      <w:r>
        <w:t xml:space="preserve"> </w:t>
      </w:r>
      <w:r>
        <w:t xml:space="preserve">has never been higher. This essay explores the multifaceted responsibilities of</w:t>
      </w:r>
      <w:r>
        <w:t xml:space="preserve"> </w:t>
      </w:r>
      <w:r>
        <w:t xml:space="preserve">Social Workers</w:t>
      </w:r>
      <w:r>
        <w:t xml:space="preserve"> </w:t>
      </w:r>
      <w:r>
        <w:t xml:space="preserve">in this dynamic region of</w:t>
      </w:r>
      <w:r>
        <w:t xml:space="preserve"> </w:t>
      </w:r>
      <w:r>
        <w:rPr>
          <w:bCs/>
          <w:b/>
        </w:rPr>
        <w:t xml:space="preserve">France Lyon</w:t>
      </w:r>
      <w:r>
        <w:t xml:space="preserve">, examining how they navigate systemic challenges, support vulnerable populations, and contribute to social cohesion.</w:t>
      </w:r>
    </w:p>
    <w:bookmarkStart w:id="20" w:name="Xe01af461b780a384e21b069af54fa163b3e99a9"/>
    <w:p>
      <w:pPr>
        <w:pStyle w:val="Heading2"/>
      </w:pPr>
      <w:r>
        <w:t xml:space="preserve">The Historical and Cultural Context of Social Work in Lyon</w:t>
      </w:r>
    </w:p>
    <w:p>
      <w:pPr>
        <w:pStyle w:val="FirstParagraph"/>
      </w:pPr>
      <w:r>
        <w:t xml:space="preserve">To understand the current state of social work in this specific locale, one must first appreciate the historical backdrop. Lyon has long been a crossroads of Europe, attracting migrants from across Africa, Asia, and Southern Europe for centuries. This demographic diversity creates a rich tapestry of cultures but also presents unique challenges regarding integration and accessibility to services. In</w:t>
      </w:r>
      <w:r>
        <w:t xml:space="preserve"> </w:t>
      </w:r>
      <w:r>
        <w:rPr>
          <w:bCs/>
          <w:b/>
        </w:rPr>
        <w:t xml:space="preserve">France Lyon</w:t>
      </w:r>
      <w:r>
        <w:t xml:space="preserve">, the concept of *laïcité* (secularism) and the French republican model of universalism deeply influence how social policies are implemented. Consequently,</w:t>
      </w:r>
      <w:r>
        <w:t xml:space="preserve"> </w:t>
      </w:r>
      <w:r>
        <w:t xml:space="preserve">Social Workers</w:t>
      </w:r>
      <w:r>
        <w:t xml:space="preserve"> </w:t>
      </w:r>
      <w:r>
        <w:t xml:space="preserve">must balance respect for individual cultural identities with the legal and ethical frameworks dictated by national laws. They act as mediators between the state's bureaucratic requirements and the lived realities of individuals who may feel alienated by such systems.</w:t>
      </w:r>
    </w:p>
    <w:bookmarkEnd w:id="20"/>
    <w:bookmarkStart w:id="21" w:name="Xc30aa3a9cfa2e23ad638e22a578c84521b74dec"/>
    <w:p>
      <w:pPr>
        <w:pStyle w:val="Heading2"/>
      </w:pPr>
      <w:r>
        <w:t xml:space="preserve">Social Work in Urban Renewal and Neighborhood Support</w:t>
      </w:r>
    </w:p>
    <w:p>
      <w:pPr>
        <w:pStyle w:val="FirstParagraph"/>
      </w:pPr>
      <w:r>
        <w:t xml:space="preserve">Lyon is currently undergoing significant urban transformation projects, particularly in neighborhoods like La Duchère, Vaise, and parts of the 7th arrondissement. These areas have historically faced socioeconomic difficulties, including higher unemployment rates and housing insecurity. Here, the role of the</w:t>
      </w:r>
      <w:r>
        <w:t xml:space="preserve"> </w:t>
      </w:r>
      <w:r>
        <w:t xml:space="preserve">Social Worker</w:t>
      </w:r>
      <w:r>
        <w:t xml:space="preserve"> </w:t>
      </w:r>
      <w:r>
        <w:t xml:space="preserve">is pivotal. They are often stationed within local community centers (*Maison de Quartier*) or social action departments (*CCAS - Centre Communal d'Action Sociale*). Their primary task is to facilitate access to rights for residents who are unfamiliar with administrative procedures. This involves assisting with applications for housing benefits, healthcare coverage (such as the universal health coverage scheme, CPAM), and educational support. In</w:t>
      </w:r>
      <w:r>
        <w:t xml:space="preserve"> </w:t>
      </w:r>
      <w:r>
        <w:rPr>
          <w:bCs/>
          <w:b/>
        </w:rPr>
        <w:t xml:space="preserve">France Lyon</w:t>
      </w:r>
      <w:r>
        <w:t xml:space="preserve">, these professionals do not merely process paperwork; they build trust with communities that have historically felt marginalized by central authorities.</w:t>
      </w:r>
    </w:p>
    <w:bookmarkEnd w:id="21"/>
    <w:bookmarkStart w:id="22" w:name="mental-health-and-family-protection"/>
    <w:p>
      <w:pPr>
        <w:pStyle w:val="Heading2"/>
      </w:pPr>
      <w:r>
        <w:t xml:space="preserve">Mental Health and Family Protection</w:t>
      </w:r>
    </w:p>
    <w:p>
      <w:pPr>
        <w:pStyle w:val="FirstParagraph"/>
      </w:pPr>
      <w:r>
        <w:t xml:space="preserve">Beyond administrative assistance,</w:t>
      </w:r>
      <w:r>
        <w:t xml:space="preserve"> </w:t>
      </w:r>
      <w:r>
        <w:t xml:space="preserve">Social Workers</w:t>
      </w:r>
      <w:r>
        <w:t xml:space="preserve"> </w:t>
      </w:r>
      <w:r>
        <w:t xml:space="preserve">in Lyon play a critical role in mental health support and child protection. The post-pandemic era has exacerbated issues related to isolation, anxiety, and domestic violence across all demographics. In response, municipal services in</w:t>
      </w:r>
      <w:r>
        <w:t xml:space="preserve"> </w:t>
      </w:r>
      <w:r>
        <w:rPr>
          <w:bCs/>
          <w:b/>
        </w:rPr>
        <w:t xml:space="preserve">France Lyon</w:t>
      </w:r>
      <w:r>
        <w:t xml:space="preserve"> </w:t>
      </w:r>
      <w:r>
        <w:t xml:space="preserve">have expanded their outreach programs. Social workers collaborate with psychologists, educators, and medical professionals to create holistic care plans for individuals in crisis. For families at risk of separation due to neglect or abuse, social workers from the Departmental Council (*Conseil Départemental*) conduct home assessments and provide intensive family support services. Their goal is not punitive but restorative: keeping families together whenever safely possible by addressing underlying issues such as substance abuse, financial stress, or lack of parenting skills.</w:t>
      </w:r>
    </w:p>
    <w:bookmarkEnd w:id="22"/>
    <w:bookmarkStart w:id="23" w:name="elderly-care-and-the-demographic-shift"/>
    <w:p>
      <w:pPr>
        <w:pStyle w:val="Heading2"/>
      </w:pPr>
      <w:r>
        <w:t xml:space="preserve">Elderly Care and the Demographic Shift</w:t>
      </w:r>
    </w:p>
    <w:p>
      <w:pPr>
        <w:pStyle w:val="FirstParagraph"/>
      </w:pPr>
      <w:r>
        <w:t xml:space="preserve">Lyon, like much of France, has an aging population. The city faces a growing demand for elderly care services to support seniors who wish to remain independent in their homes (*maintien à domicile*). Social workers in this sector coordinate with home-care agencies, organize meal delivery services (like *Repas d'Or*), and ensure that housing adaptations are made for those with mobility issues. They also address the emotional aspect of aging, combating loneliness which is a significant public health concern. In</w:t>
      </w:r>
      <w:r>
        <w:t xml:space="preserve"> </w:t>
      </w:r>
      <w:r>
        <w:rPr>
          <w:bCs/>
          <w:b/>
        </w:rPr>
        <w:t xml:space="preserve">France Lyon</w:t>
      </w:r>
      <w:r>
        <w:t xml:space="preserve">, innovative models such as intergenerational housing and community gardens are increasingly supported by social workers to foster connection among the elderly population, ensuring that dignity and autonomy are preserved in later life.</w:t>
      </w:r>
    </w:p>
    <w:bookmarkEnd w:id="23"/>
    <w:bookmarkStart w:id="24" w:name="youth-engagement-and-educational-support"/>
    <w:p>
      <w:pPr>
        <w:pStyle w:val="Heading2"/>
      </w:pPr>
      <w:r>
        <w:t xml:space="preserve">Youth Engagement and Educational Support</w:t>
      </w:r>
    </w:p>
    <w:p>
      <w:pPr>
        <w:pStyle w:val="FirstParagraph"/>
      </w:pPr>
      <w:r>
        <w:t xml:space="preserve">The youth demographic in Lyon is diverse, with many young people from immigrant backgrounds navigating complex dual identities. Social workers engage with these populations through schools, sports clubs, and youth centers. They focus on preventing radicalization by promoting civic engagement and providing positive role models. Additionally, they assist adolescents who are dropping out of the education system or facing difficulties in vocational training (*Formation Professionnelle*). By linking young people with mentors, apprenticeships, and psychological support,</w:t>
      </w:r>
      <w:r>
        <w:t xml:space="preserve"> </w:t>
      </w:r>
      <w:r>
        <w:t xml:space="preserve">Social Workers</w:t>
      </w:r>
      <w:r>
        <w:t xml:space="preserve"> </w:t>
      </w:r>
      <w:r>
        <w:t xml:space="preserve">help break cycles of disadvantage. In the context of</w:t>
      </w:r>
      <w:r>
        <w:t xml:space="preserve"> </w:t>
      </w:r>
      <w:r>
        <w:rPr>
          <w:bCs/>
          <w:b/>
        </w:rPr>
        <w:t xml:space="preserve">France Lyon</w:t>
      </w:r>
      <w:r>
        <w:t xml:space="preserve">, this work is crucial for maintaining social stability and ensuring that all young citizens have a fair chance to succeed regardless of their socioeconomic background.</w:t>
      </w:r>
    </w:p>
    <w:bookmarkEnd w:id="24"/>
    <w:bookmarkStart w:id="25" w:name="X35c645ad9439b23763d49f39c6997b03af8da7a"/>
    <w:p>
      <w:pPr>
        <w:pStyle w:val="Heading2"/>
      </w:pPr>
      <w:r>
        <w:t xml:space="preserve">The Challenges Facing Social Workers in Lyon</w:t>
      </w:r>
    </w:p>
    <w:p>
      <w:pPr>
        <w:pStyle w:val="FirstParagraph"/>
      </w:pPr>
      <w:r>
        <w:t xml:space="preserve">Despite the essential nature of their work,</w:t>
      </w:r>
      <w:r>
        <w:t xml:space="preserve"> </w:t>
      </w:r>
      <w:r>
        <w:t xml:space="preserve">Social Workers</w:t>
      </w:r>
      <w:r>
        <w:t xml:space="preserve"> </w:t>
      </w:r>
      <w:r>
        <w:t xml:space="preserve">in Lyon face significant challenges. Budget constraints at both municipal and national levels often limit resources, leading to high caseloads and burnout among professionals. Furthermore, the complexity of immigration statuses in Europe adds a layer of difficulty for social workers dealing with undocumented migrants or asylum seekers who fear deportation if they seek help. Navigating these legal grey areas requires immense resilience and specialized knowledge. Moreover, the stigma associated with seeking social assistance remains a barrier that workers must constantly address through education and advocacy.</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Social Worker</w:t>
      </w:r>
      <w:r>
        <w:t xml:space="preserve"> </w:t>
      </w:r>
      <w:r>
        <w:t xml:space="preserve">in</w:t>
      </w:r>
      <w:r>
        <w:t xml:space="preserve"> </w:t>
      </w:r>
      <w:r>
        <w:rPr>
          <w:bCs/>
          <w:b/>
        </w:rPr>
        <w:t xml:space="preserve">France Lyon</w:t>
      </w:r>
      <w:r>
        <w:t xml:space="preserve"> </w:t>
      </w:r>
      <w:r>
        <w:t xml:space="preserve">is far more than administrative support; it is a cornerstone of social justice and community well-being. From aiding the elderly in maintaining their independence to protecting vulnerable children and integrating diverse migrant populations, these professionals embody the values of solidarity (*solidarité*) and fraternity that are central to French society. As Lyon continues to grow as a global city, investing in robust social services and supporting its workforce of</w:t>
      </w:r>
      <w:r>
        <w:t xml:space="preserve"> </w:t>
      </w:r>
      <w:r>
        <w:t xml:space="preserve">Social Workers</w:t>
      </w:r>
      <w:r>
        <w:t xml:space="preserve"> </w:t>
      </w:r>
      <w:r>
        <w:t xml:space="preserve">is not just a moral imperative but a strategic necessity. By empowering individuals and strengthening community bonds,</w:t>
      </w:r>
      <w:r>
        <w:t xml:space="preserve"> </w:t>
      </w:r>
      <w:r>
        <w:t xml:space="preserve">Social Workers</w:t>
      </w:r>
      <w:r>
        <w:t xml:space="preserve"> </w:t>
      </w:r>
      <w:r>
        <w:t xml:space="preserve">ensure that the benefits of Lyon's prosperity are shared by all its residents, fostering a more inclusive and resilient society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France Lyon</dc:title>
  <dc:creator/>
  <dc:language>en</dc:language>
  <cp:keywords/>
  <dcterms:created xsi:type="dcterms:W3CDTF">2026-07-29T09:52:02Z</dcterms:created>
  <dcterms:modified xsi:type="dcterms:W3CDTF">2026-07-29T09:52:02Z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