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Osaka</w:t>
      </w:r>
    </w:p>
    <w:bookmarkStart w:id="26" w:name="X6b9697b36831dbccee56c3f12266955524ddfb3"/>
    <w:p>
      <w:pPr>
        <w:pStyle w:val="Heading1"/>
      </w:pPr>
      <w:r>
        <w:t xml:space="preserve">The Evolving Role of the Social Worker in Japan, Osaka</w:t>
      </w:r>
    </w:p>
    <w:p>
      <w:pPr>
        <w:pStyle w:val="FirstParagraph"/>
      </w:pPr>
      <w:r>
        <w:t xml:space="preserve">Society is a complex tapestry woven from diverse threads of culture, economics, and individual experiences. In this intricate fabric, the</w:t>
      </w:r>
      <w:r>
        <w:t xml:space="preserve"> </w:t>
      </w:r>
      <w:r>
        <w:rPr>
          <w:bCs/>
          <w:b/>
        </w:rPr>
        <w:t xml:space="preserve">Social Worker</w:t>
      </w:r>
      <w:r>
        <w:t xml:space="preserve"> </w:t>
      </w:r>
      <w:r>
        <w:t xml:space="preserve">serves as a vital stabilizing force, ensuring that no thread is left to fray in isolation. Nowhere is the need for such professional intervention more acute than in Japan Osaka. As one of Japan's most dynamic metropolitan hubs and its economic powerhouse on the Pacific coast, Osaka presents a unique confluence of rapid modernization and deep-rooted traditional values. This essay explores the critical function of social work within this specific geographical and cultural context, analyzing how practitioners navigate the challenges posed by an aging population, shifting family structures, and urban density.</w:t>
      </w:r>
    </w:p>
    <w:bookmarkStart w:id="20" w:name="Xc67da3171254a1465c163619b1594ae167a141d"/>
    <w:p>
      <w:pPr>
        <w:pStyle w:val="Heading2"/>
      </w:pPr>
      <w:r>
        <w:t xml:space="preserve">The Demographic Landscape: A Call for Compassionate Intervention</w:t>
      </w:r>
    </w:p>
    <w:p>
      <w:pPr>
        <w:pStyle w:val="FirstParagraph"/>
      </w:pPr>
      <w:r>
        <w:t xml:space="preserve">To understand the necessity of a dedicated</w:t>
      </w:r>
      <w:r>
        <w:t xml:space="preserve"> </w:t>
      </w:r>
      <w:r>
        <w:rPr>
          <w:bCs/>
          <w:b/>
        </w:rPr>
        <w:t xml:space="preserve">Social Worker</w:t>
      </w:r>
      <w:r>
        <w:t xml:space="preserve"> </w:t>
      </w:r>
      <w:r>
        <w:t xml:space="preserve">in Japan Osaka, one must first acknowledge the stark demographic realities. Japan is globally recognized as having one of the oldest populations in the world, and Osaka is no exception to this trend. The city grapples with a shrinking workforce and a growing proportion of elderly citizens who require care not just for physical ailments but also for social isolation and mental well-being. Historically, the burden of caring for these seniors fell heavily on family units, particularly women. However, the traditional multi-generational household is rapidly diminishing due to urbanization and changing lifestyle preferences.</w:t>
      </w:r>
    </w:p>
    <w:p>
      <w:pPr>
        <w:pStyle w:val="BodyText"/>
      </w:pPr>
      <w:r>
        <w:t xml:space="preserve">In this vacuum left by structural societal changes, the role of the professional</w:t>
      </w:r>
      <w:r>
        <w:t xml:space="preserve"> </w:t>
      </w:r>
      <w:r>
        <w:rPr>
          <w:bCs/>
          <w:b/>
        </w:rPr>
        <w:t xml:space="preserve">Social Worker</w:t>
      </w:r>
      <w:r>
        <w:t xml:space="preserve"> </w:t>
      </w:r>
      <w:r>
        <w:t xml:space="preserve">becomes indispensable. They act as liaisons between elderly citizens and municipal services, ensuring that those who live alone or with limited support networks do not fall through the cracks. In Japan Osaka, social workers coordinate with long-term care insurance systems to provide home-help services, meal delivery, and recreational activities for seniors. This is not merely administrative work; it is an act of preserving human dignity in a society that places immense value on respect for elders.</w:t>
      </w:r>
    </w:p>
    <w:bookmarkEnd w:id="20"/>
    <w:bookmarkStart w:id="21" w:name="Xf48fa7b644d495929f5c1754e5e5d95f7b10722"/>
    <w:p>
      <w:pPr>
        <w:pStyle w:val="Heading2"/>
      </w:pPr>
      <w:r>
        <w:t xml:space="preserve">Urban Density and Social Isolation: The Modern Crisis</w:t>
      </w:r>
    </w:p>
    <w:p>
      <w:pPr>
        <w:pStyle w:val="FirstParagraph"/>
      </w:pPr>
      <w:r>
        <w:t xml:space="preserve">Oakaka, the heart of Osaka, is characterized by its vibrant energy, bustling markets like Kuromon Ichiba, and dense urban living. Yet beneath this vibrancy lies a significant public health issue: social isolation. In Japan Osaka, the phenomenon known as 'hikikomori'—individuals who withdraw from social life and seek extreme degrees of seclusion in their homes—is a pressing concern that often begins in adolescence but persists into adulthood. Furthermore, young professionals moving to Osaka for economic opportunities often find themselves living alone for the first time, lacking the extended family support systems common in rural Japan.</w:t>
      </w:r>
    </w:p>
    <w:p>
      <w:pPr>
        <w:pStyle w:val="BodyText"/>
      </w:pPr>
      <w:r>
        <w:t xml:space="preserve">The</w:t>
      </w:r>
      <w:r>
        <w:t xml:space="preserve"> </w:t>
      </w:r>
      <w:r>
        <w:rPr>
          <w:bCs/>
          <w:b/>
        </w:rPr>
        <w:t xml:space="preserve">Social Worker</w:t>
      </w:r>
      <w:r>
        <w:t xml:space="preserve"> </w:t>
      </w:r>
      <w:r>
        <w:t xml:space="preserve">plays a pivotal role in addressing these issues of isolation. Through community-based outreach programs and counseling services, social workers help reintegrate isolated individuals into society. They work closely with schools, employers, and local communities to create support networks that are resilient and inclusive. In Japan Osaka, where the concept of 'wa' (harmony) is deeply ingrained in cultural identity, social workers ensure that individual struggles do not disrupt community cohesion but are instead addressed through supportive integration.</w:t>
      </w:r>
    </w:p>
    <w:bookmarkEnd w:id="21"/>
    <w:bookmarkStart w:id="22" w:name="Xbd13202feb4c0d4169699d61adc09cadf94ddee"/>
    <w:p>
      <w:pPr>
        <w:pStyle w:val="Heading2"/>
      </w:pPr>
      <w:r>
        <w:t xml:space="preserve">Navigating Cultural Nuances and Bureaucracy</w:t>
      </w:r>
    </w:p>
    <w:p>
      <w:pPr>
        <w:pStyle w:val="FirstParagraph"/>
      </w:pPr>
      <w:r>
        <w:t xml:space="preserve">The practice of social work in any country requires a deep understanding of local customs and legal frameworks, but in Japan Osaka, cultural nuance is paramount. Japanese society places a high premium on indirect communication and saving face. A</w:t>
      </w:r>
      <w:r>
        <w:t xml:space="preserve"> </w:t>
      </w:r>
      <w:r>
        <w:rPr>
          <w:bCs/>
          <w:b/>
        </w:rPr>
        <w:t xml:space="preserve">Social Worker</w:t>
      </w:r>
      <w:r>
        <w:t xml:space="preserve"> </w:t>
      </w:r>
      <w:r>
        <w:t xml:space="preserve">must possess not only professional skills but also cultural intelligence to navigate these delicate interpersonal dynamics effectively.</w:t>
      </w:r>
    </w:p>
    <w:p>
      <w:pPr>
        <w:pStyle w:val="BodyText"/>
      </w:pPr>
      <w:r>
        <w:t xml:space="preserve">For instance, when addressing domestic violence or child neglect in Japan Osaka, social workers must approach families with sensitivity to avoid causing shame that might lead to further withdrawal. They operate within a strict legal framework governed by the Ministry of Health, Labour and Welfare, yet they must apply these guidelines with flexibility and empathy. The ability to build trust is crucial; clients are more likely to seek help when they feel understood within their cultural context rather than judged by external standards.</w:t>
      </w:r>
    </w:p>
    <w:bookmarkEnd w:id="22"/>
    <w:bookmarkStart w:id="23" w:name="X6ddddf338a588edb6718c089d46c267e61ef5b5"/>
    <w:p>
      <w:pPr>
        <w:pStyle w:val="Heading2"/>
      </w:pPr>
      <w:r>
        <w:t xml:space="preserve">Economic Disparities and Community Resilience</w:t>
      </w:r>
    </w:p>
    <w:p>
      <w:pPr>
        <w:pStyle w:val="FirstParagraph"/>
      </w:pPr>
      <w:r>
        <w:t xml:space="preserve">While Osaka is known as the "Kitchen of Japan" for its culinary richness, it also faces economic disparities. The city has areas where poverty rates are higher than the national average. For low-income families, children in these households may face educational disadvantages or lack access to nutritious food and healthcare.</w:t>
      </w:r>
    </w:p>
    <w:p>
      <w:pPr>
        <w:pStyle w:val="BodyText"/>
      </w:pPr>
      <w:r>
        <w:t xml:space="preserve">The</w:t>
      </w:r>
      <w:r>
        <w:t xml:space="preserve"> </w:t>
      </w:r>
      <w:r>
        <w:rPr>
          <w:bCs/>
          <w:b/>
        </w:rPr>
        <w:t xml:space="preserve">Social Worker</w:t>
      </w:r>
      <w:r>
        <w:t xml:space="preserve"> </w:t>
      </w:r>
      <w:r>
        <w:t xml:space="preserve">is on the front lines of mitigating these inequalities. They connect families with government assistance programs, non-profit organizations, and community resources that provide food banks, tutoring, and financial counseling. In Japan Osaka, there is a strong tradition of mutual aid known as 'mutual trust,' which social workers harness to strengthen community resilience. By fostering partnerships between local businesses and social services, they create a safety net that is both comprehensive and culturally appropriate.</w:t>
      </w:r>
    </w:p>
    <w:bookmarkEnd w:id="23"/>
    <w:bookmarkStart w:id="24" w:name="the-future-of-social-work-in-japan-osaka"/>
    <w:p>
      <w:pPr>
        <w:pStyle w:val="Heading2"/>
      </w:pPr>
      <w:r>
        <w:t xml:space="preserve">The Future of Social Work in Japan Osaka</w:t>
      </w:r>
    </w:p>
    <w:p>
      <w:pPr>
        <w:pStyle w:val="FirstParagraph"/>
      </w:pPr>
      <w:r>
        <w:t xml:space="preserve">Looking ahead, the role of the</w:t>
      </w:r>
      <w:r>
        <w:t xml:space="preserve"> </w:t>
      </w:r>
      <w:r>
        <w:rPr>
          <w:bCs/>
          <w:b/>
        </w:rPr>
        <w:t xml:space="preserve">Social Worker</w:t>
      </w:r>
      <w:r>
        <w:t xml:space="preserve"> </w:t>
      </w:r>
      <w:r>
        <w:t xml:space="preserve">in Japan Osaka will only grow in complexity and importance. As technology advances, digital literacy becomes a new dimension of social work, with practitioners helping seniors and marginalized groups access online services that are becoming increasingly essential for daily life.</w:t>
      </w:r>
    </w:p>
    <w:p>
      <w:pPr>
        <w:pStyle w:val="BodyText"/>
      </w:pPr>
      <w:r>
        <w:t xml:space="preserve">Moreover, as Japan continues to open up to international influences, Osaka is seeing an increase in foreign residents. Social workers must adapt to become culturally competent in serving diverse populations, including foreign workers and refugees who may face language barriers and legal challenges. The integration of these groups into the fabric of Japanese society requires a social work approach that is inclusive, adaptive, and forward-thinking.</w:t>
      </w:r>
    </w:p>
    <w:bookmarkEnd w:id="24"/>
    <w:bookmarkStart w:id="25" w:name="conclusion"/>
    <w:p>
      <w:pPr>
        <w:pStyle w:val="Heading2"/>
      </w:pPr>
      <w:r>
        <w:t xml:space="preserve">Conclusion</w:t>
      </w:r>
    </w:p>
    <w:p>
      <w:pPr>
        <w:pStyle w:val="FirstParagraph"/>
      </w:pPr>
      <w:r>
        <w:t xml:space="preserve">In conclusion, the profession of social work is not just a career choice but a moral imperative in contemporary Japan Osaka. The</w:t>
      </w:r>
      <w:r>
        <w:t xml:space="preserve"> </w:t>
      </w:r>
      <w:r>
        <w:rPr>
          <w:bCs/>
          <w:b/>
        </w:rPr>
        <w:t xml:space="preserve">Social Worker</w:t>
      </w:r>
      <w:r>
        <w:t xml:space="preserve"> </w:t>
      </w:r>
      <w:r>
        <w:t xml:space="preserve">serves as a beacon of hope and support for those navigating the complexities of an aging society, urban isolation, and economic disparity. By bridging the gap between individual needs and community resources, they uphold the values of compassion and solidarity that are central to Japanese culture.</w:t>
      </w:r>
    </w:p>
    <w:p>
      <w:pPr>
        <w:pStyle w:val="BodyText"/>
      </w:pPr>
      <w:r>
        <w:t xml:space="preserve">As Japan Osaka continues to evolve, so too must its social infrastructure. Investing in social work education, increasing funding for community services, and raising public awareness about the importance of mental health and social support are essential steps. The</w:t>
      </w:r>
      <w:r>
        <w:t xml:space="preserve"> </w:t>
      </w:r>
      <w:r>
        <w:rPr>
          <w:bCs/>
          <w:b/>
        </w:rPr>
        <w:t xml:space="preserve">Social Worker</w:t>
      </w:r>
      <w:r>
        <w:t xml:space="preserve"> </w:t>
      </w:r>
      <w:r>
        <w:t xml:space="preserve">remains at the core of this effort, ensuring that in one of Japan's most vibrant cities, no individual is left behind. Through their dedication, they weave a stronger, more compassionate society for all residents of Japan Osaka.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Japan, Osaka</dc:title>
  <dc:creator/>
  <dc:language>en</dc:language>
  <cp:keywords/>
  <dcterms:created xsi:type="dcterms:W3CDTF">2026-07-29T04:31:27Z</dcterms:created>
  <dcterms:modified xsi:type="dcterms:W3CDTF">2026-07-29T04:31:27Z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