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Peru</w:t>
      </w:r>
      <w:r>
        <w:t xml:space="preserve"> </w:t>
      </w:r>
      <w:r>
        <w:t xml:space="preserve">Lima</w:t>
      </w:r>
    </w:p>
    <w:bookmarkStart w:id="24" w:name="Xef052a75aa0eba6436bee2be5ee9d76e8fa5971"/>
    <w:p>
      <w:pPr>
        <w:pStyle w:val="Heading1"/>
      </w:pPr>
      <w:r>
        <w:t xml:space="preserve">The Role and Impact of the Social Worker in Peru Lima</w:t>
      </w:r>
    </w:p>
    <w:p>
      <w:pPr>
        <w:pStyle w:val="FirstParagraph"/>
      </w:pPr>
      <w:r>
        <w:t xml:space="preserve">In the bustling, vibrant, and complex urban landscape of</w:t>
      </w:r>
      <w:r>
        <w:t xml:space="preserve"> </w:t>
      </w:r>
      <w:r>
        <w:rPr>
          <w:bCs/>
          <w:b/>
        </w:rPr>
        <w:t xml:space="preserve">Lima Peru</w:t>
      </w:r>
      <w:r>
        <w:t xml:space="preserve">, a city that serves as both the political heart and economic engine of the nation, there exists a critical profession that bridges the gap between systemic inequality and human dignity. This profession is embodied by the</w:t>
      </w:r>
      <w:r>
        <w:t xml:space="preserve"> </w:t>
      </w:r>
      <w:r>
        <w:rPr>
          <w:bCs/>
          <w:b/>
        </w:rPr>
        <w:t xml:space="preserve">Social Worker</w:t>
      </w:r>
      <w:r>
        <w:t xml:space="preserve">. In recent decades, Lima has undergone rapid urbanization, transforming from a coastal desert metropolis into a sprawling megacity characterized by stark contrasts. On one hand lies the modern financial district of San Isidro; on the other, vast periphery settlements known as "asentamientos humanos" or informal housing developments such as Villa El Salvador and Comas. It is within these intricate social fabrics that the</w:t>
      </w:r>
      <w:r>
        <w:t xml:space="preserve"> </w:t>
      </w:r>
      <w:r>
        <w:rPr>
          <w:bCs/>
          <w:b/>
        </w:rPr>
        <w:t xml:space="preserve">Social Worker</w:t>
      </w:r>
      <w:r>
        <w:t xml:space="preserve"> </w:t>
      </w:r>
      <w:r>
        <w:t xml:space="preserve">plays an indispensable role, acting not merely as a provider of aid, but as an agent of structural change.</w:t>
      </w:r>
    </w:p>
    <w:p>
      <w:pPr>
        <w:pStyle w:val="BodyText"/>
      </w:pPr>
      <w:r>
        <w:t xml:space="preserve">To understand the magnitude of this role in</w:t>
      </w:r>
      <w:r>
        <w:t xml:space="preserve"> </w:t>
      </w:r>
      <w:r>
        <w:rPr>
          <w:bCs/>
          <w:b/>
        </w:rPr>
        <w:t xml:space="preserve">Lima Peru</w:t>
      </w:r>
      <w:r>
        <w:t xml:space="preserve">, one must first recognize the historical and socioeconomic context. Lima is home to millions who have migrated from rural Andean or Amazonian regions in search of better opportunities. While migration has driven economic growth, it has also led to significant challenges, including inadequate access to basic services like clean water, sanitation, and healthcare for marginalized communities. The</w:t>
      </w:r>
      <w:r>
        <w:t xml:space="preserve"> </w:t>
      </w:r>
      <w:r>
        <w:rPr>
          <w:bCs/>
          <w:b/>
        </w:rPr>
        <w:t xml:space="preserve">Social Worker</w:t>
      </w:r>
      <w:r>
        <w:t xml:space="preserve"> </w:t>
      </w:r>
      <w:r>
        <w:t xml:space="preserve">enters this context as a professional trained in social sciences who advocates for vulnerable populations. Unlike traditional charitable approaches that simply offer temporary relief, modern</w:t>
      </w:r>
      <w:r>
        <w:t xml:space="preserve"> </w:t>
      </w:r>
      <w:r>
        <w:rPr>
          <w:bCs/>
          <w:b/>
        </w:rPr>
        <w:t xml:space="preserve">Social Worker</w:t>
      </w:r>
      <w:r>
        <w:t xml:space="preserve"> </w:t>
      </w:r>
      <w:r>
        <w:t xml:space="preserve">practice in Peru emphasizes empowerment, community organization, and the defense of human rights.</w:t>
      </w:r>
    </w:p>
    <w:bookmarkStart w:id="20" w:name="navigating-structural-vulnerability"/>
    <w:p>
      <w:pPr>
        <w:pStyle w:val="Heading2"/>
      </w:pPr>
      <w:r>
        <w:t xml:space="preserve">Navigating Structural Vulnerability</w:t>
      </w:r>
    </w:p>
    <w:p>
      <w:pPr>
        <w:pStyle w:val="FirstParagraph"/>
      </w:pPr>
      <w:r>
        <w:t xml:space="preserve">In many districts of</w:t>
      </w:r>
      <w:r>
        <w:t xml:space="preserve"> </w:t>
      </w:r>
      <w:r>
        <w:rPr>
          <w:bCs/>
          <w:b/>
        </w:rPr>
        <w:t xml:space="preserve">Lima Peru</w:t>
      </w:r>
      <w:r>
        <w:t xml:space="preserve">, poverty is not just a lack of income but a multidimensional issue affecting education, health, and legal standing. A significant portion of the population lacks formal identification documents (DNI), which effectively renders them invisible to the state’s social protection systems. Here, the</w:t>
      </w:r>
      <w:r>
        <w:t xml:space="preserve"> </w:t>
      </w:r>
      <w:r>
        <w:rPr>
          <w:bCs/>
          <w:b/>
        </w:rPr>
        <w:t xml:space="preserve">Social Worker</w:t>
      </w:r>
      <w:r>
        <w:t xml:space="preserve"> </w:t>
      </w:r>
      <w:r>
        <w:t xml:space="preserve">acts as an intermediary between the citizen and bureaucratic institutions. They assist families in navigating complex administrative procedures to secure identity documents, access public health services, and enroll children in school. This work is foundational; without a DNI or proof of residence, individuals cannot vote, open bank accounts, or seek formal employment.</w:t>
      </w:r>
    </w:p>
    <w:p>
      <w:pPr>
        <w:pStyle w:val="BodyText"/>
      </w:pPr>
      <w:r>
        <w:t xml:space="preserve">Furthermore, the</w:t>
      </w:r>
      <w:r>
        <w:t xml:space="preserve"> </w:t>
      </w:r>
      <w:r>
        <w:rPr>
          <w:bCs/>
          <w:b/>
        </w:rPr>
        <w:t xml:space="preserve">Social Worker</w:t>
      </w:r>
      <w:r>
        <w:t xml:space="preserve"> </w:t>
      </w:r>
      <w:r>
        <w:t xml:space="preserve">addresses the issue of gender-based violence (GBV), which remains a pervasive crisis in</w:t>
      </w:r>
      <w:r>
        <w:t xml:space="preserve"> </w:t>
      </w:r>
      <w:r>
        <w:rPr>
          <w:bCs/>
          <w:b/>
        </w:rPr>
        <w:t xml:space="preserve">Lima Peru</w:t>
      </w:r>
      <w:r>
        <w:t xml:space="preserve">. Statistics indicate that domestic abuse is widespread across all socioeconomic strata. Social workers collaborate with specialized police units, courts, and non-governmental organizations to provide psychological support, legal counseling, and safe housing referrals for survivors of violence. They are often the first point of contact in emergency shelters (*casas de acogida*), where they assess risk levels and develop personalized protection plans. Their intervention is crucial not only for immediate safety but also for breaking the cycle of intergenerational trauma associated with domestic abuse.</w:t>
      </w:r>
    </w:p>
    <w:bookmarkEnd w:id="20"/>
    <w:bookmarkStart w:id="21" w:name="X7023fb077b7b4f335f8ca0132321a163dd030c5"/>
    <w:p>
      <w:pPr>
        <w:pStyle w:val="Heading2"/>
      </w:pPr>
      <w:r>
        <w:t xml:space="preserve">Community Empowerment and Local Development</w:t>
      </w:r>
    </w:p>
    <w:p>
      <w:pPr>
        <w:pStyle w:val="FirstParagraph"/>
      </w:pPr>
      <w:r>
        <w:t xml:space="preserve">Beyond individual case management, the</w:t>
      </w:r>
      <w:r>
        <w:t xml:space="preserve"> </w:t>
      </w:r>
      <w:r>
        <w:rPr>
          <w:bCs/>
          <w:b/>
        </w:rPr>
        <w:t xml:space="preserve">Social Worker</w:t>
      </w:r>
      <w:r>
        <w:t xml:space="preserve"> </w:t>
      </w:r>
      <w:r>
        <w:t xml:space="preserve">in Lima is deeply involved in community-level interventions. In informal settlements where infrastructure development lags behind population growth, social workers facilitate "community organizing" processes. They help residents identify their collective needs—whether it be paving roads, securing water connections, or establishing community kitchens (*comedores populares*)—and advocate for these needs with local municipal authorities.</w:t>
      </w:r>
    </w:p>
    <w:p>
      <w:pPr>
        <w:pStyle w:val="BodyText"/>
      </w:pPr>
      <w:r>
        <w:t xml:space="preserve">In</w:t>
      </w:r>
      <w:r>
        <w:t xml:space="preserve"> </w:t>
      </w:r>
      <w:r>
        <w:rPr>
          <w:bCs/>
          <w:b/>
        </w:rPr>
        <w:t xml:space="preserve">Lima Peru</w:t>
      </w:r>
      <w:r>
        <w:t xml:space="preserve">, the concept of *participatory budgeting* has gained traction. Social workers play a pivotal role in training community leaders and residents to participate effectively in these democratic processes. By enhancing civic literacy and organizational skills, they ensure that marginalized voices are heard in decision-making processes that directly affect their lives. This approach aligns with the core ethical principles of social work, which prioritize social justice and the right of individuals to participate fully in society.</w:t>
      </w:r>
    </w:p>
    <w:bookmarkEnd w:id="21"/>
    <w:bookmarkStart w:id="22" w:name="the-challenge-of-informal-labor"/>
    <w:p>
      <w:pPr>
        <w:pStyle w:val="Heading2"/>
      </w:pPr>
      <w:r>
        <w:t xml:space="preserve">The Challenge of Informal Labor</w:t>
      </w:r>
    </w:p>
    <w:p>
      <w:pPr>
        <w:pStyle w:val="FirstParagraph"/>
      </w:pPr>
      <w:r>
        <w:t xml:space="preserve">A defining characteristic of Lima’s economy is its vast informal sector. Millions of workers in</w:t>
      </w:r>
      <w:r>
        <w:t xml:space="preserve"> </w:t>
      </w:r>
      <w:r>
        <w:rPr>
          <w:bCs/>
          <w:b/>
        </w:rPr>
        <w:t xml:space="preserve">Lima Peru</w:t>
      </w:r>
      <w:r>
        <w:t xml:space="preserve"> </w:t>
      </w:r>
      <w:r>
        <w:t xml:space="preserve">operate outside formal regulatory frameworks, lacking job security, health insurance, or pension contributions. Social workers engage with this population by providing guidance on labor rights and connecting street vendors and home-based workers with cooperatives or micro-enterprise programs. They advocate for policies that recognize the dignity of informal work while working toward greater social protection coverage.</w:t>
      </w:r>
    </w:p>
    <w:p>
      <w:pPr>
        <w:pStyle w:val="BodyText"/>
      </w:pPr>
      <w:r>
        <w:t xml:space="preserve">Educational disparities also remain a significant challenge. In many public schools in peripheral districts, overcrowding and underfunding affect the quality of education. Social workers often collaborate with school administrations to implement psychosocial support programs for students at risk of dropping out due to poverty or family instability. They work closely with parents and teachers to create supportive environments that foster academic success and social integration.</w:t>
      </w:r>
    </w:p>
    <w:bookmarkEnd w:id="22"/>
    <w:bookmarkStart w:id="23" w:name="X13ba2cc72dcea86c27a0e1abf2f834a3ae298d4"/>
    <w:p>
      <w:pPr>
        <w:pStyle w:val="Heading2"/>
      </w:pPr>
      <w:r>
        <w:t xml:space="preserve">Professional Ethics and Future Directions</w:t>
      </w:r>
    </w:p>
    <w:p>
      <w:pPr>
        <w:pStyle w:val="FirstParagraph"/>
      </w:pPr>
      <w:r>
        <w:t xml:space="preserve">The practice of the</w:t>
      </w:r>
      <w:r>
        <w:t xml:space="preserve"> </w:t>
      </w:r>
      <w:r>
        <w:rPr>
          <w:bCs/>
          <w:b/>
        </w:rPr>
        <w:t xml:space="preserve">Social Worker</w:t>
      </w:r>
      <w:r>
        <w:t xml:space="preserve"> </w:t>
      </w:r>
      <w:r>
        <w:t xml:space="preserve">in Peru is guided by a strong ethical framework that emphasizes respect for diversity, cultural sensitivity, and human dignity. Given Lima’s diverse population—which includes indigenous communities, Afro-Peruvian groups, and recent migrants from neighboring countries—social workers must possess cross-cultural competency. They must navigate the complexities of intercultural dialogue to ensure that interventions are relevant and respectful of local traditions.</w:t>
      </w:r>
    </w:p>
    <w:p>
      <w:pPr>
        <w:pStyle w:val="BodyText"/>
      </w:pPr>
      <w:r>
        <w:t xml:space="preserve">Looking ahead, the demand for</w:t>
      </w:r>
      <w:r>
        <w:t xml:space="preserve"> </w:t>
      </w:r>
      <w:r>
        <w:rPr>
          <w:bCs/>
          <w:b/>
        </w:rPr>
        <w:t xml:space="preserve">Social Worker</w:t>
      </w:r>
      <w:r>
        <w:t xml:space="preserve"> </w:t>
      </w:r>
      <w:r>
        <w:t xml:space="preserve">services in</w:t>
      </w:r>
      <w:r>
        <w:t xml:space="preserve"> </w:t>
      </w:r>
      <w:r>
        <w:rPr>
          <w:bCs/>
          <w:b/>
        </w:rPr>
        <w:t xml:space="preserve">Lima Peru</w:t>
      </w:r>
      <w:r>
        <w:t xml:space="preserve"> </w:t>
      </w:r>
      <w:r>
        <w:t xml:space="preserve">is expected to grow. The aftermath of recent global health crises has exacerbated existing inequalities, highlighting the urgent need for robust social protection systems. There is a pressing need for increased investment in social work education and professionalization within Peruvian universities, as well as greater recognition by government institutions that integrate social workers into public policy design.</w:t>
      </w:r>
    </w:p>
    <w:p>
      <w:pPr>
        <w:pStyle w:val="BodyText"/>
      </w:pPr>
      <w:r>
        <w:t xml:space="preserve">In conclusion, the</w:t>
      </w:r>
      <w:r>
        <w:t xml:space="preserve"> </w:t>
      </w:r>
      <w:r>
        <w:rPr>
          <w:bCs/>
          <w:b/>
        </w:rPr>
        <w:t xml:space="preserve">Social Worker</w:t>
      </w:r>
      <w:r>
        <w:t xml:space="preserve"> </w:t>
      </w:r>
      <w:r>
        <w:t xml:space="preserve">is a cornerstone of societal resilience in</w:t>
      </w:r>
      <w:r>
        <w:t xml:space="preserve"> </w:t>
      </w:r>
      <w:r>
        <w:rPr>
          <w:bCs/>
          <w:b/>
        </w:rPr>
        <w:t xml:space="preserve">Lima Peru</w:t>
      </w:r>
      <w:r>
        <w:t xml:space="preserve">. Through direct practice, community advocacy, and policy influence, they strive to transform structural inequalities into opportunities for human flourishing. Their work is not just about managing poverty; it is about affirming the inherent worth of every individual in one of Latin America’s most dynamic and challenging urban environments. As Lima continues to evolve, the contribution of social workers will remain vital in building a more equitable and inclusive society.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Peru Lima</dc:title>
  <dc:creator/>
  <dc:language>en</dc:language>
  <cp:keywords/>
  <dcterms:created xsi:type="dcterms:W3CDTF">2026-07-29T07:50:53Z</dcterms:created>
  <dcterms:modified xsi:type="dcterms:W3CDTF">2026-07-29T07:50:53Z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