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Social</w:t>
      </w:r>
      <w:r>
        <w:t xml:space="preserve"> </w:t>
      </w:r>
      <w:r>
        <w:t xml:space="preserve">Worker</w:t>
      </w:r>
      <w:r>
        <w:t xml:space="preserve"> </w:t>
      </w:r>
      <w:r>
        <w:t xml:space="preserve">in</w:t>
      </w:r>
      <w:r>
        <w:t xml:space="preserve"> </w:t>
      </w:r>
      <w:r>
        <w:t xml:space="preserve">Russia</w:t>
      </w:r>
      <w:r>
        <w:t xml:space="preserve"> </w:t>
      </w:r>
      <w:r>
        <w:t xml:space="preserve">Moscow</w:t>
      </w:r>
    </w:p>
    <w:bookmarkStart w:id="31" w:name="X4b1bc2e8633118271d06180204ec5c4901338da"/>
    <w:p>
      <w:pPr>
        <w:pStyle w:val="Heading1"/>
      </w:pPr>
      <w:r>
        <w:t xml:space="preserve">The Role and Impact of a Social Worker in Russia Moscow</w:t>
      </w:r>
    </w:p>
    <w:p>
      <w:pPr>
        <w:pStyle w:val="FirstParagraph"/>
      </w:pPr>
      <w:r>
        <w:t xml:space="preserve">In the heart of one of the world's most complex and vibrant urban centers,</w:t>
      </w:r>
      <w:r>
        <w:t xml:space="preserve"> </w:t>
      </w:r>
      <w:r>
        <w:rPr>
          <w:bCs/>
          <w:b/>
        </w:rPr>
        <w:t xml:space="preserve">Russia Moscow</w:t>
      </w:r>
      <w:r>
        <w:t xml:space="preserve">, society is undergoing rapid transformations. As a global metropolis blending deep historical traditions with modern economic demands, it presents unique challenges for its residents. Amidst these shifts, there emerges a vital profession dedicated to maintaining social cohesion and providing compassionate aid: the</w:t>
      </w:r>
      <w:r>
        <w:t xml:space="preserve"> </w:t>
      </w:r>
      <w:r>
        <w:rPr>
          <w:bCs/>
          <w:b/>
        </w:rPr>
        <w:t xml:space="preserve">Social Worker</w:t>
      </w:r>
      <w:r>
        <w:t xml:space="preserve">. This essay explores the multifaceted role of the</w:t>
      </w:r>
      <w:r>
        <w:t xml:space="preserve"> </w:t>
      </w:r>
      <w:r>
        <w:rPr>
          <w:bCs/>
          <w:b/>
        </w:rPr>
        <w:t xml:space="preserve">Social Worker</w:t>
      </w:r>
      <w:r>
        <w:t xml:space="preserve"> </w:t>
      </w:r>
      <w:r>
        <w:t xml:space="preserve">within this distinct geographic and cultural context of</w:t>
      </w:r>
      <w:r>
        <w:t xml:space="preserve"> </w:t>
      </w:r>
      <w:r>
        <w:rPr>
          <w:iCs/>
          <w:i/>
        </w:rPr>
        <w:t xml:space="preserve">Russia Moscow</w:t>
      </w:r>
      <w:r>
        <w:t xml:space="preserve">, highlighting their critical contributions to community well-being.</w:t>
      </w:r>
    </w:p>
    <w:bookmarkStart w:id="20" w:name="the-unique-context-of-russia-moscow"/>
    <w:p>
      <w:pPr>
        <w:pStyle w:val="Heading2"/>
      </w:pPr>
      <w:r>
        <w:t xml:space="preserve">The Unique Context of Russia Moscow</w:t>
      </w:r>
    </w:p>
    <w:p>
      <w:pPr>
        <w:pStyle w:val="FirstParagraph"/>
      </w:pPr>
      <w:r>
        <w:t xml:space="preserve">To understand the necessity of social work in this region, one must first appreciate the specific environment.</w:t>
      </w:r>
      <w:r>
        <w:t xml:space="preserve"> </w:t>
      </w:r>
      <w:r>
        <w:rPr>
          <w:bCs/>
          <w:b/>
        </w:rPr>
        <w:t xml:space="preserve">Russia Moscow</w:t>
      </w:r>
      <w:r>
        <w:t xml:space="preserve"> </w:t>
      </w:r>
      <w:r>
        <w:t xml:space="preserve">is a city of stark contrasts. On one hand, it boasts world-class infrastructure, a booming tech sector, and a cosmopolitan culture that attracts millions from within Russia and abroad. On the other hand, like many rapidly developing cities in Eastern Europe and Asia (such as Beijing or Delhi), it grapples with significant socio-economic disparities.</w:t>
      </w:r>
    </w:p>
    <w:p>
      <w:pPr>
        <w:pStyle w:val="BodyText"/>
      </w:pPr>
      <w:r>
        <w:t xml:space="preserve">The population density is immense. In</w:t>
      </w:r>
      <w:r>
        <w:t xml:space="preserve"> </w:t>
      </w:r>
      <w:r>
        <w:rPr>
          <w:bCs/>
          <w:b/>
        </w:rPr>
        <w:t xml:space="preserve">Russia Moscow</w:t>
      </w:r>
      <w:r>
        <w:t xml:space="preserve">, vast luxury apartments often sit near aging Soviet-era housing blocks where elderly residents struggle with isolation. The influx of migrant workers from Central Asia, alongside internal migration from smaller Russian towns to the capital, creates a complex web of cultural integration challenges. It is in this dynamic landscape that the role of a</w:t>
      </w:r>
      <w:r>
        <w:t xml:space="preserve"> </w:t>
      </w:r>
      <w:r>
        <w:rPr>
          <w:bCs/>
          <w:b/>
        </w:rPr>
        <w:t xml:space="preserve">Social Worker</w:t>
      </w:r>
      <w:r>
        <w:t xml:space="preserve"> </w:t>
      </w:r>
      <w:r>
        <w:t xml:space="preserve">becomes indispensable.</w:t>
      </w:r>
    </w:p>
    <w:bookmarkEnd w:id="20"/>
    <w:bookmarkStart w:id="21" w:name="Xdf02eebb905bedfa55adffed34ef7158858dc04"/>
    <w:p>
      <w:pPr>
        <w:pStyle w:val="Heading2"/>
      </w:pPr>
      <w:r>
        <w:t xml:space="preserve">The Evolution and Definition of Social Work in Russia</w:t>
      </w:r>
    </w:p>
    <w:p>
      <w:pPr>
        <w:pStyle w:val="FirstParagraph"/>
      </w:pPr>
      <w:r>
        <w:t xml:space="preserve">Social work as a formal profession has evolved significantly since the dissolution of the Soviet Union. Previously, welfare was handled by state institutions with little emphasis on individualized casework. Today,</w:t>
      </w:r>
      <w:r>
        <w:t xml:space="preserve"> </w:t>
      </w:r>
      <w:r>
        <w:rPr>
          <w:bCs/>
          <w:b/>
        </w:rPr>
        <w:t xml:space="preserve">Social Worker</w:t>
      </w:r>
      <w:r>
        <w:t xml:space="preserve"> </w:t>
      </w:r>
      <w:r>
        <w:t xml:space="preserve">roles in</w:t>
      </w:r>
      <w:r>
        <w:t xml:space="preserve"> </w:t>
      </w:r>
      <w:r>
        <w:rPr>
          <w:bCs/>
          <w:b/>
        </w:rPr>
        <w:t xml:space="preserve">Russia Moscow</w:t>
      </w:r>
      <w:r>
        <w:t xml:space="preserve"> </w:t>
      </w:r>
      <w:r>
        <w:t xml:space="preserve">are expanding rapidly to meet modern needs.</w:t>
      </w:r>
    </w:p>
    <w:p>
      <w:pPr>
        <w:pStyle w:val="BodyText"/>
      </w:pPr>
      <w:r>
        <w:t xml:space="preserve">A contemporary</w:t>
      </w:r>
      <w:r>
        <w:t xml:space="preserve"> </w:t>
      </w:r>
      <w:r>
        <w:rPr>
          <w:bCs/>
          <w:b/>
        </w:rPr>
        <w:t xml:space="preserve">Social Worker</w:t>
      </w:r>
      <w:r>
        <w:t xml:space="preserve"> </w:t>
      </w:r>
      <w:r>
        <w:t xml:space="preserve">in this region is not merely an administrator of state benefits but a proactive advocate and counselor. They operate at the intersection of public policy and grassroots community support. In</w:t>
      </w:r>
      <w:r>
        <w:t xml:space="preserve"> </w:t>
      </w:r>
      <w:r>
        <w:rPr>
          <w:iCs/>
          <w:i/>
        </w:rPr>
        <w:t xml:space="preserve">Russia Moscow</w:t>
      </w:r>
      <w:r>
        <w:t xml:space="preserve">, their duties have broadened from basic poverty alleviation to addressing psychological health, supporting families with special needs children, managing homelessness crises in one of Europe's most expensive cities, and facilitating the integration of diverse ethnic groups.</w:t>
      </w:r>
    </w:p>
    <w:bookmarkEnd w:id="21"/>
    <w:bookmarkStart w:id="26" w:name="key-areas-of-intervention"/>
    <w:p>
      <w:pPr>
        <w:pStyle w:val="Heading2"/>
      </w:pPr>
      <w:r>
        <w:t xml:space="preserve">Key Areas of Intervention</w:t>
      </w:r>
    </w:p>
    <w:p>
      <w:pPr>
        <w:pStyle w:val="FirstParagraph"/>
      </w:pPr>
      <w:r>
        <w:t xml:space="preserve">In</w:t>
      </w:r>
      <w:r>
        <w:t xml:space="preserve"> </w:t>
      </w:r>
      <w:r>
        <w:rPr>
          <w:bCs/>
          <w:b/>
        </w:rPr>
        <w:t xml:space="preserve">Russia Moscow</w:t>
      </w:r>
      <w:r>
        <w:t xml:space="preserve">, the</w:t>
      </w:r>
      <w:r>
        <w:t xml:space="preserve"> </w:t>
      </w:r>
      <w:r>
        <w:rPr>
          <w:bCs/>
          <w:b/>
        </w:rPr>
        <w:t xml:space="preserve">Social Worker</w:t>
      </w:r>
      <w:r>
        <w:t xml:space="preserve"> </w:t>
      </w:r>
      <w:r>
        <w:t xml:space="preserve">engages in several critical areas:</w:t>
      </w:r>
    </w:p>
    <w:bookmarkStart w:id="22" w:name="elderly-care-and-isolation"/>
    <w:p>
      <w:pPr>
        <w:pStyle w:val="Heading3"/>
      </w:pPr>
      <w:r>
        <w:t xml:space="preserve">Elderly Care and Isolation</w:t>
      </w:r>
    </w:p>
    <w:p>
      <w:pPr>
        <w:pStyle w:val="FirstParagraph"/>
      </w:pPr>
      <w:r>
        <w:t xml:space="preserve">The aging population in</w:t>
      </w:r>
      <w:r>
        <w:t xml:space="preserve"> </w:t>
      </w:r>
      <w:r>
        <w:rPr>
          <w:iCs/>
          <w:i/>
        </w:rPr>
        <w:t xml:space="preserve">Russia Moscow</w:t>
      </w:r>
      <w:r>
        <w:t xml:space="preserve"> </w:t>
      </w:r>
      <w:r>
        <w:t xml:space="preserve">faces a severe crisis of loneliness. As younger generations migrate for work or move to larger suburban homes, many elderly individuals remain behind in small city apartments. Here, the</w:t>
      </w:r>
      <w:r>
        <w:t xml:space="preserve"> </w:t>
      </w:r>
      <w:r>
        <w:rPr>
          <w:bCs/>
          <w:b/>
        </w:rPr>
        <w:t xml:space="preserve">Social Worker</w:t>
      </w:r>
      <w:r>
        <w:t xml:space="preserve"> </w:t>
      </w:r>
      <w:r>
        <w:t xml:space="preserve">plays a vital role by conducting home visits, providing emergency assistance, and connecting seniors with community activities to combat isolation.</w:t>
      </w:r>
    </w:p>
    <w:bookmarkEnd w:id="22"/>
    <w:bookmarkStart w:id="23" w:name="youth-services-and-education"/>
    <w:p>
      <w:pPr>
        <w:pStyle w:val="Heading3"/>
      </w:pPr>
      <w:r>
        <w:t xml:space="preserve">Youth Services and Education</w:t>
      </w:r>
    </w:p>
    <w:p>
      <w:pPr>
        <w:pStyle w:val="FirstParagraph"/>
      </w:pPr>
      <w:r>
        <w:t xml:space="preserve">The competitive academic environment of</w:t>
      </w:r>
    </w:p>
    <w:p>
      <w:pPr>
        <w:pStyle w:val="BodyText"/>
      </w:pPr>
      <w:r>
        <w:t xml:space="preserve">Russia Moscow, with its prestigious schools like the School 57 or specialized lyceums, creates immense pressure on students.</w:t>
      </w:r>
      <w:r>
        <w:t xml:space="preserve"> </w:t>
      </w:r>
      <w:r>
        <w:rPr>
          <w:bCs/>
          <w:b/>
        </w:rPr>
        <w:t xml:space="preserve">Social Workers</w:t>
      </w:r>
      <w:r>
        <w:t xml:space="preserve"> </w:t>
      </w:r>
      <w:r>
        <w:t xml:space="preserve">in this context act as mentors and crisis interveners. They help at-risk youth facing truancy, bullying, or family instability. Furthermore, they work closely with schools to identify early signs of mental health struggles.</w:t>
      </w:r>
    </w:p>
    <w:bookmarkEnd w:id="23"/>
    <w:bookmarkStart w:id="24" w:name="migration-and-cultural-integration"/>
    <w:p>
      <w:pPr>
        <w:pStyle w:val="Heading3"/>
      </w:pPr>
      <w:r>
        <w:t xml:space="preserve">Migration and Cultural Integration</w:t>
      </w:r>
    </w:p>
    <w:p>
      <w:pPr>
        <w:pStyle w:val="FirstParagraph"/>
      </w:pPr>
      <w:r>
        <w:t xml:space="preserve">Moscow's cosmopolitan nature means it hosts communities from across the former Soviet Union and beyond.</w:t>
      </w:r>
      <w:r>
        <w:t xml:space="preserve"> </w:t>
      </w:r>
      <w:r>
        <w:rPr>
          <w:bCs/>
          <w:b/>
        </w:rPr>
        <w:t xml:space="preserve">Social Workers</w:t>
      </w:r>
      <w:r>
        <w:t xml:space="preserve"> </w:t>
      </w:r>
      <w:r>
        <w:t xml:space="preserve">in</w:t>
      </w:r>
      <w:r>
        <w:t xml:space="preserve"> </w:t>
      </w:r>
      <w:r>
        <w:rPr>
          <w:iCs/>
          <w:i/>
        </w:rPr>
        <w:t xml:space="preserve">Russia Moscow</w:t>
      </w:r>
      <w:r>
        <w:t xml:space="preserve"> </w:t>
      </w:r>
      <w:r>
        <w:t xml:space="preserve">are crucial facilitators of integration. They provide legal aid information, help navigate bureaucratic hurdles for residence permits, and offer language support to ensure that new residents do not become marginalized.</w:t>
      </w:r>
    </w:p>
    <w:bookmarkEnd w:id="24"/>
    <w:bookmarkStart w:id="25" w:name="poverty-alleviation-and-homelessness"/>
    <w:p>
      <w:pPr>
        <w:pStyle w:val="Heading3"/>
      </w:pPr>
      <w:r>
        <w:t xml:space="preserve">Poverty Alleviation and Homelessness</w:t>
      </w:r>
    </w:p>
    <w:p>
      <w:pPr>
        <w:pStyle w:val="FirstParagraph"/>
      </w:pPr>
      <w:r>
        <w:t xml:space="preserve">The economic volatility inherent in any large city affects</w:t>
      </w:r>
      <w:r>
        <w:t xml:space="preserve"> </w:t>
      </w:r>
      <w:r>
        <w:rPr>
          <w:bCs/>
          <w:b/>
        </w:rPr>
        <w:t xml:space="preserve">Russia Moscow</w:t>
      </w:r>
      <w:r>
        <w:t xml:space="preserve"> </w:t>
      </w:r>
      <w:r>
        <w:t xml:space="preserve">deeply. Homelessness remains a pressing issue.</w:t>
      </w:r>
      <w:r>
        <w:t xml:space="preserve"> </w:t>
      </w:r>
      <w:r>
        <w:rPr>
          <w:bCs/>
          <w:b/>
        </w:rPr>
        <w:t xml:space="preserve">Social Workers</w:t>
      </w:r>
      <w:r>
        <w:t xml:space="preserve"> </w:t>
      </w:r>
      <w:r>
        <w:t xml:space="preserve">collaborate with local government agencies and non-governmental organizations (NGOs) to manage shelters, distribute food, and offer pathways to employment for the destitute.</w:t>
      </w:r>
    </w:p>
    <w:bookmarkEnd w:id="25"/>
    <w:bookmarkEnd w:id="26"/>
    <w:bookmarkStart w:id="27" w:name="X684cee2107d4af0b205439c1b80f4ce73a0de7a"/>
    <w:p>
      <w:pPr>
        <w:pStyle w:val="Heading2"/>
      </w:pPr>
      <w:r>
        <w:t xml:space="preserve">The Human Element: Qualities of an Effective Social Worker</w:t>
      </w:r>
    </w:p>
    <w:p>
      <w:pPr>
        <w:pStyle w:val="FirstParagraph"/>
      </w:pPr>
      <w:r>
        <w:t xml:space="preserve">Beyond their technical skills, a</w:t>
      </w:r>
      <w:r>
        <w:t xml:space="preserve"> </w:t>
      </w:r>
      <w:r>
        <w:rPr>
          <w:bCs/>
          <w:b/>
        </w:rPr>
        <w:t xml:space="preserve">Social Worker</w:t>
      </w:r>
      <w:r>
        <w:t xml:space="preserve"> </w:t>
      </w:r>
      <w:r>
        <w:t xml:space="preserve">in</w:t>
      </w:r>
      <w:r>
        <w:t xml:space="preserve"> </w:t>
      </w:r>
      <w:r>
        <w:rPr>
          <w:iCs/>
          <w:i/>
        </w:rPr>
        <w:t xml:space="preserve">Russia Moscow</w:t>
      </w:r>
      <w:r>
        <w:t xml:space="preserve"> </w:t>
      </w:r>
      <w:r>
        <w:t xml:space="preserve">requires a unique set of personal attributes. The ability to remain calm under pressure is essential, given the high-stress environment of one of the world's most populous cities. Empathy must be paired with resilience.</w:t>
      </w:r>
    </w:p>
    <w:p>
      <w:pPr>
        <w:pStyle w:val="BodyText"/>
      </w:pPr>
      <w:r>
        <w:t xml:space="preserve">In this specific context, cultural sensitivity is paramount. A successful</w:t>
      </w:r>
      <w:r>
        <w:t xml:space="preserve"> </w:t>
      </w:r>
      <w:r>
        <w:rPr>
          <w:bCs/>
          <w:b/>
        </w:rPr>
        <w:t xml:space="preserve">Social Worker</w:t>
      </w:r>
      <w:r>
        <w:t xml:space="preserve"> </w:t>
      </w:r>
      <w:r>
        <w:t xml:space="preserve">in Moscow understands local traditions, respects religious diversity (including Orthodox Christianity and Islam among other faiths), and navigates the bureaucratic labyrinth of Russian law to effectively advocate for their clients. They serve as bridges—bridging gaps between marginalized individuals and the state, as well as bridging cultural divides within a diverse populace.</w:t>
      </w:r>
    </w:p>
    <w:bookmarkEnd w:id="27"/>
    <w:bookmarkStart w:id="28" w:name="X150e891deb4c810e77cb6f22339157a7e159932"/>
    <w:p>
      <w:pPr>
        <w:pStyle w:val="Heading2"/>
      </w:pPr>
      <w:r>
        <w:t xml:space="preserve">Challenges Faced by Social Workers in Russia Moscow</w:t>
      </w:r>
    </w:p>
    <w:p>
      <w:pPr>
        <w:pStyle w:val="FirstParagraph"/>
      </w:pPr>
      <w:r>
        <w:t xml:space="preserve">The role of the</w:t>
      </w:r>
      <w:r>
        <w:t xml:space="preserve"> </w:t>
      </w:r>
      <w:r>
        <w:rPr>
          <w:bCs/>
          <w:b/>
        </w:rPr>
        <w:t xml:space="preserve">Social Worker</w:t>
      </w:r>
      <w:r>
        <w:t xml:space="preserve"> </w:t>
      </w:r>
      <w:r>
        <w:t xml:space="preserve">is not without its obstacles. In</w:t>
      </w:r>
      <w:r>
        <w:t xml:space="preserve"> </w:t>
      </w:r>
      <w:r>
        <w:rPr>
          <w:iCs/>
          <w:i/>
        </w:rPr>
        <w:t xml:space="preserve">Russia Moscow</w:t>
      </w:r>
      <w:r>
        <w:t xml:space="preserve">, funding for social services can fluctuate based on broader national economic policies. There is also sometimes a lingering societal stigma attached to seeking help, particularly regarding mental health issues, which requires</w:t>
      </w:r>
      <w:r>
        <w:t xml:space="preserve"> </w:t>
      </w:r>
      <w:r>
        <w:rPr>
          <w:bCs/>
          <w:b/>
        </w:rPr>
        <w:t xml:space="preserve">Social Workers</w:t>
      </w:r>
      <w:r>
        <w:t xml:space="preserve"> </w:t>
      </w:r>
      <w:r>
        <w:t xml:space="preserve">to engage in significant educational outreach.</w:t>
      </w:r>
    </w:p>
    <w:p>
      <w:pPr>
        <w:pStyle w:val="BodyText"/>
      </w:pPr>
      <w:r>
        <w:t xml:space="preserve">Furthermore, the sheer volume of need in</w:t>
      </w:r>
      <w:r>
        <w:t xml:space="preserve"> </w:t>
      </w:r>
      <w:r>
        <w:rPr>
          <w:bCs/>
          <w:b/>
        </w:rPr>
        <w:t xml:space="preserve">Russia Moscow</w:t>
      </w:r>
      <w:r>
        <w:t xml:space="preserve"> </w:t>
      </w:r>
      <w:r>
        <w:t xml:space="preserve">often outpaces available resources. Social workers frequently face burnout due to heavy caseloads and the emotional toll of witnessing systemic poverty daily. Addressing these challenges requires ongoing professional development, robust support networks within the profession, and consistent government investment.</w:t>
      </w:r>
    </w:p>
    <w:bookmarkEnd w:id="28"/>
    <w:bookmarkStart w:id="29" w:name="X16a6cd07e1b59abba1a5fcaff66c78b913c5834"/>
    <w:p>
      <w:pPr>
        <w:pStyle w:val="Heading2"/>
      </w:pPr>
      <w:r>
        <w:t xml:space="preserve">The Future of Social Work in Russia Moscow</w:t>
      </w:r>
    </w:p>
    <w:p>
      <w:pPr>
        <w:pStyle w:val="FirstParagraph"/>
      </w:pPr>
      <w:r>
        <w:t xml:space="preserve">The future holds both promise and necessity for</w:t>
      </w:r>
      <w:r>
        <w:t xml:space="preserve"> </w:t>
      </w:r>
      <w:r>
        <w:rPr>
          <w:bCs/>
          <w:b/>
        </w:rPr>
        <w:t xml:space="preserve">Social Workers</w:t>
      </w:r>
      <w:r>
        <w:t xml:space="preserve"> </w:t>
      </w:r>
      <w:r>
        <w:t xml:space="preserve">in</w:t>
      </w:r>
      <w:r>
        <w:t xml:space="preserve"> </w:t>
      </w:r>
      <w:r>
        <w:rPr>
          <w:iCs/>
          <w:i/>
        </w:rPr>
        <w:t xml:space="preserve">Russia Moscow</w:t>
      </w:r>
      <w:r>
        <w:t xml:space="preserve">. As digital technologies advance, there is an opportunity to modernize service delivery. Online counseling, digital resource hubs, and data-driven approaches to identifying vulnerable populations can enhance efficiency.</w:t>
      </w:r>
    </w:p>
    <w:p>
      <w:pPr>
        <w:pStyle w:val="BodyText"/>
      </w:pPr>
      <w:r>
        <w:t xml:space="preserve">However, technology cannot replace the human connection that lies at the core of social work. Regardless of technological advancements, the</w:t>
      </w:r>
      <w:r>
        <w:t xml:space="preserve"> </w:t>
      </w:r>
      <w:r>
        <w:rPr>
          <w:bCs/>
          <w:b/>
        </w:rPr>
        <w:t xml:space="preserve">Social Worker</w:t>
      </w:r>
      <w:r>
        <w:t xml:space="preserve"> </w:t>
      </w:r>
      <w:r>
        <w:t xml:space="preserve">will remain an essential pillar in maintaining social stability in</w:t>
      </w:r>
      <w:r>
        <w:t xml:space="preserve"> </w:t>
      </w:r>
      <w:r>
        <w:rPr>
          <w:iCs/>
          <w:i/>
        </w:rPr>
        <w:t xml:space="preserve">Russia Moscow</w:t>
      </w:r>
      <w:r>
        <w:t xml:space="preserve">. Their role as advocates for equity and champions of human dignity ensures that even in a fast-paced, high-stakes environment like Moscow, no citizen is left behind.</w:t>
      </w:r>
    </w:p>
    <w:bookmarkEnd w:id="29"/>
    <w:bookmarkStart w:id="30" w:name="conclusion"/>
    <w:p>
      <w:pPr>
        <w:pStyle w:val="Heading2"/>
      </w:pPr>
      <w:r>
        <w:t xml:space="preserve">Conclusion</w:t>
      </w:r>
    </w:p>
    <w:p>
      <w:pPr>
        <w:pStyle w:val="FirstParagraph"/>
      </w:pPr>
      <w:r>
        <w:t xml:space="preserve">In conclusion, the profession of the</w:t>
      </w:r>
      <w:r>
        <w:t xml:space="preserve"> </w:t>
      </w:r>
      <w:r>
        <w:rPr>
          <w:bCs/>
          <w:b/>
        </w:rPr>
        <w:t xml:space="preserve">Social Worker</w:t>
      </w:r>
      <w:r>
        <w:t xml:space="preserve"> </w:t>
      </w:r>
      <w:r>
        <w:t xml:space="preserve">is more than just a job; it is a lifeline for many residents of</w:t>
      </w:r>
      <w:r>
        <w:t xml:space="preserve"> </w:t>
      </w:r>
      <w:r>
        <w:rPr>
          <w:iCs/>
          <w:i/>
        </w:rPr>
        <w:t xml:space="preserve">Russia Moscow</w:t>
      </w:r>
      <w:r>
        <w:t xml:space="preserve">. Amidst the towering skyscrapers and historic landmarks, there are countless individuals facing personal and societal challenges. The</w:t>
      </w:r>
      <w:r>
        <w:t xml:space="preserve"> </w:t>
      </w:r>
      <w:r>
        <w:rPr>
          <w:bCs/>
          <w:b/>
        </w:rPr>
        <w:t xml:space="preserve">Social Worker</w:t>
      </w:r>
      <w:r>
        <w:t xml:space="preserve"> </w:t>
      </w:r>
      <w:r>
        <w:t xml:space="preserve">navigates this complex urban terrain with dedication, empathy, and professional expertise.</w:t>
      </w:r>
    </w:p>
    <w:p>
      <w:pPr>
        <w:pStyle w:val="BodyText"/>
      </w:pPr>
      <w:r>
        <w:t xml:space="preserve">By addressing issues ranging from elderly isolation to youth crises and cultural integration barriers,</w:t>
      </w:r>
      <w:r>
        <w:rPr>
          <w:bCs/>
          <w:b/>
        </w:rPr>
        <w:t xml:space="preserve">Social Workers</w:t>
      </w:r>
      <w:r>
        <w:t xml:space="preserve"> </w:t>
      </w:r>
      <w:r>
        <w:t xml:space="preserve">in</w:t>
      </w:r>
      <w:r>
        <w:t xml:space="preserve"> </w:t>
      </w:r>
      <w:r>
        <w:rPr>
          <w:iCs/>
          <w:i/>
        </w:rPr>
        <w:t xml:space="preserve">Russia Moscow</w:t>
      </w:r>
      <w:r>
        <w:t xml:space="preserve">&lt; strong &gt; significantly enhance the quality of life for their communities. As</w:t>
      </w:r>
    </w:p>
    <w:p>
      <w:pPr>
        <w:pStyle w:val="BodyText"/>
      </w:pPr>
      <w:r>
        <w:t xml:space="preserve">Russia Moscow continues to evolve, the demand for compassionate, skilled social support will only grow. Recognizing and supporting this vital profession is crucial for building a more inclusive, equitable, and resilient society in one of the world's most prominent cities.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Social Worker in Russia Moscow</dc:title>
  <dc:creator/>
  <dc:language>en</dc:language>
  <cp:keywords/>
  <dcterms:created xsi:type="dcterms:W3CDTF">2026-07-29T18:19:30Z</dcterms:created>
  <dcterms:modified xsi:type="dcterms:W3CDTF">2026-07-29T18:19:30Z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