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bookmarkStart w:id="25" w:name="Xae5ec0fd29839162a5a6e67e05fce52f899ce5e"/>
    <w:p>
      <w:pPr>
        <w:pStyle w:val="Heading1"/>
      </w:pPr>
      <w:r>
        <w:t xml:space="preserve">Bridging Gaps and Building Community: The Essential Role of the Social Worker in Spain Barcelona</w:t>
      </w:r>
    </w:p>
    <w:p>
      <w:pPr>
        <w:pStyle w:val="FirstParagraph"/>
      </w:pPr>
      <w:r>
        <w:t xml:space="preserve">In the vibrant, sun-drenched heart of Catalonia lies</w:t>
      </w:r>
      <w:r>
        <w:t xml:space="preserve"> </w:t>
      </w:r>
      <w:r>
        <w:t xml:space="preserve">Spain Barcelona</w:t>
      </w:r>
      <w:r>
        <w:t xml:space="preserve">, a city renowned for its architectural marvels by Gaudí, its rich culinary traditions, and its dynamic cultural scene. However, beneath the surface of this tourist magnet and economic powerhouse lies a complex social fabric that requires constant maintenance and care. At the forefront of this maintenance are</w:t>
      </w:r>
      <w:r>
        <w:t xml:space="preserve"> </w:t>
      </w:r>
      <w:r>
        <w:t xml:space="preserve">Social Workers</w:t>
      </w:r>
      <w:r>
        <w:t xml:space="preserve">. These professionals serve as the backbone of community support systems in</w:t>
      </w:r>
      <w:r>
        <w:t xml:space="preserve"> </w:t>
      </w:r>
      <w:r>
        <w:t xml:space="preserve">Social Worker</w:t>
      </w:r>
      <w:r>
        <w:t xml:space="preserve">, one must first appreciate the specific challenges faced by residents in</w:t>
      </w:r>
      <w:r>
        <w:t xml:space="preserve"> </w:t>
      </w:r>
      <w:r>
        <w:t xml:space="preserve">Spain Barcelona</w:t>
      </w:r>
      <w:r>
        <w:t xml:space="preserve">. The city has experienced rapid gentrification, leading to skyrocketing housing costs and a growing displacement of local populations. Simultaneously, it remains a primary destination for migrants from across Europe, Africa, Latin America, and Asia. This demographic diversity is the city's greatest strength but also presents complex challenges regarding integration and resource allocation.</w:t>
      </w:r>
    </w:p>
    <w:p>
      <w:pPr>
        <w:pStyle w:val="BodyText"/>
      </w:pPr>
      <w:r>
        <w:t xml:space="preserve">The local government of</w:t>
      </w:r>
      <w:r>
        <w:t xml:space="preserve"> </w:t>
      </w:r>
      <w:r>
        <w:t xml:space="preserve">Spain Barcelona</w:t>
      </w:r>
      <w:r>
        <w:t xml:space="preserve"> </w:t>
      </w:r>
      <w:r>
        <w:t xml:space="preserve">has historically championed a model of "social rights" as urban rights. This political framework places immense pressure on social services to be proactive rather than reactive. Consequently, the role of the</w:t>
      </w:r>
      <w:r>
        <w:t xml:space="preserve"> </w:t>
      </w:r>
      <w:r>
        <w:t xml:space="preserve">Social Worker</w:t>
      </w:r>
      <w:r>
        <w:t xml:space="preserve"> </w:t>
      </w:r>
      <w:r>
        <w:t xml:space="preserve">in this region is not merely administrative; it is deeply political and community-oriented. They operate within neighborhood centers (Centres Cívics) that serve as hubs for education, leisure, and social intervention.</w:t>
      </w:r>
    </w:p>
    <w:bookmarkStart w:id="20" w:name="X801f199b6bf111fe684b6450780a3dc2eb56d49"/>
    <w:p>
      <w:pPr>
        <w:pStyle w:val="Heading2"/>
      </w:pPr>
      <w:r>
        <w:t xml:space="preserve">Mission: Integration and Support for Migrants</w:t>
      </w:r>
    </w:p>
    <w:p>
      <w:pPr>
        <w:pStyle w:val="FirstParagraph"/>
      </w:pPr>
      <w:r>
        <w:t xml:space="preserve">One of the most visible responsibilities of a</w:t>
      </w:r>
      <w:r>
        <w:t xml:space="preserve"> </w:t>
      </w:r>
      <w:r>
        <w:t xml:space="preserve">Social Worker</w:t>
      </w:r>
      <w:r>
        <w:t xml:space="preserve"> </w:t>
      </w:r>
      <w:r>
        <w:t xml:space="preserve">in</w:t>
      </w:r>
      <w:r>
        <w:t xml:space="preserve"> </w:t>
      </w:r>
      <w:r>
        <w:t xml:space="preserve"> </w:t>
      </w:r>
    </w:p>
    <w:p>
      <w:pPr>
        <w:pStyle w:val="BodyText"/>
      </w:pPr>
      <w:r>
        <w:t xml:space="preserve">In neighborhoods such as El Raval or Sant Andreu,</w:t>
      </w:r>
      <w:r>
        <w:t xml:space="preserve"> </w:t>
      </w:r>
      <w:r>
        <w:t xml:space="preserve">Social Workers</w:t>
      </w:r>
      <w:r>
        <w:t xml:space="preserve">" coordinate with legal aid organizations to help clients access healthcare, education for their children, and language courses (Catalan and Spanish). The goal is not just survival but active participation in the community. By providing a stable base of support, they empower individuals to contribute back to the city that hosts them.</w:t>
      </w:r>
    </w:p>
    <w:bookmarkEnd w:id="20"/>
    <w:bookmarkStart w:id="21" w:name="addressing-housing-instability"/>
    <w:p>
      <w:pPr>
        <w:pStyle w:val="Heading2"/>
      </w:pPr>
      <w:r>
        <w:t xml:space="preserve">Addressing Housing Instability</w:t>
      </w:r>
    </w:p>
    <w:p>
      <w:pPr>
        <w:pStyle w:val="FirstParagraph"/>
      </w:pPr>
      <w:r>
        <w:t xml:space="preserve">Housing is perhaps the most pressing issue in contemporary</w:t>
      </w:r>
      <w:r>
        <w:t xml:space="preserve"> </w:t>
      </w:r>
      <w:r>
        <w:t xml:space="preserve">Spain Barcelona</w:t>
      </w:r>
      <w:r>
        <w:t xml:space="preserve">. The proliferation of short-term tourist rentals has reduced the availability of long-term housing for residents. As a result, homelessness and evictions have become significant concerns. Here, the</w:t>
      </w:r>
    </w:p>
    <w:p>
      <w:pPr>
        <w:pStyle w:val="BodyText"/>
      </w:pPr>
      <w:r>
        <w:t xml:space="preserve">Social Worker" plays a crucial advocacy role.</w:t>
      </w:r>
    </w:p>
    <w:p>
      <w:pPr>
        <w:pStyle w:val="BodyText"/>
      </w:pPr>
      <w:r>
        <w:t xml:space="preserve">Social workers in Barcelona are often trained in eviction prevention protocols. They mediate between landlords and tenants, identify families at risk of losing their homes, and connect them with emergency shelter networks or legal defense funds. Furthermore, they work closely with the municipal housing agency to ensure that public housing resources are allocated fairly to those most in need. In this capacity, the</w:t>
      </w:r>
    </w:p>
    <w:p>
      <w:pPr>
        <w:pStyle w:val="BodyText"/>
      </w:pPr>
      <w:r>
        <w:t xml:space="preserve">Social Worker" is a guardian of dignity, ensuring that the fundamental human right to shelter is upheld amidst market pressures.</w:t>
      </w:r>
    </w:p>
    <w:bookmarkEnd w:id="21"/>
    <w:bookmarkStart w:id="22" w:name="mental-health-and-vulnerable-populations"/>
    <w:p>
      <w:pPr>
        <w:pStyle w:val="Heading2"/>
      </w:pPr>
      <w:r>
        <w:t xml:space="preserve">Mental Health and Vulnerable Populations</w:t>
      </w:r>
    </w:p>
    <w:p>
      <w:pPr>
        <w:pStyle w:val="FirstParagraph"/>
      </w:pPr>
      <w:r>
        <w:t xml:space="preserve">Beyond housing and migration, social workers in</w:t>
      </w:r>
    </w:p>
    <w:p>
      <w:pPr>
        <w:pStyle w:val="BodyText"/>
      </w:pPr>
      <w:r>
        <w:t xml:space="preserve">Spain Barcelona" address mental health issues among vulnerable populations, including the elderly living alone, people with substance abuse disorders, and victims of domestic violence. The aging population in Europe is growing rapidly, leading to an increased demand for geriatric social care. Social workers organize community activities to combat loneliness among seniors and coordinate home-care services.</w:t>
      </w:r>
    </w:p>
    <w:p>
      <w:pPr>
        <w:pStyle w:val="BodyText"/>
      </w:pPr>
      <w:r>
        <w:t xml:space="preserve">Additionally, they provide critical support in cases of gender-based violence. In collaboration with specialized shelters and police units, they guide victims through the legal process while offering psychological counseling and safety planning. This holistic approach ensures that survivors are not just legally protected but also emotionally supported as they rebuild their lives.</w:t>
      </w:r>
    </w:p>
    <w:bookmarkEnd w:id="22"/>
    <w:bookmarkStart w:id="23" w:name="X4c6f878cf5a6dda0d020f50f8c829f34ebfd11b"/>
    <w:p>
      <w:pPr>
        <w:pStyle w:val="Heading2"/>
      </w:pPr>
      <w:r>
        <w:t xml:space="preserve">The Cultural Competence of Social Workers</w:t>
      </w:r>
    </w:p>
    <w:p>
      <w:pPr>
        <w:pStyle w:val="FirstParagraph"/>
      </w:pPr>
      <w:r>
        <w:t xml:space="preserve">A distinguishing feature of social work in</w:t>
      </w:r>
    </w:p>
    <w:p>
      <w:pPr>
        <w:pStyle w:val="BodyText"/>
      </w:pPr>
      <w:r>
        <w:t xml:space="preserve">Spain Barcelona" is the emphasis on cultural competence. Given the city's international character, a generic approach to social intervention is often ineffective. Social workers are expected to be fluent in multiple languages and deeply sensitive to cultural nuances. This includes understanding specific familial structures, religious practices, and trauma histories associated with different migrant communities.</w:t>
      </w:r>
    </w:p>
    <w:p>
      <w:pPr>
        <w:pStyle w:val="BodyText"/>
      </w:pPr>
      <w:r>
        <w:t xml:space="preserve">This cultural agility allows</w:t>
      </w:r>
    </w:p>
    <w:p>
      <w:pPr>
        <w:pStyle w:val="BodyText"/>
      </w:pPr>
      <w:r>
        <w:t xml:space="preserve">Social Workers" to build trust more quickly. For instance, working with families from North Africa may require engaging community elders or respecting certain dietary and prayer schedules during intervention plans. Similarly, supporting Latin American families might involve understanding the dynamics of extended family networks that often span across borders.</w:t>
      </w:r>
    </w:p>
    <w:bookmarkEnd w:id="23"/>
    <w:bookmarkStart w:id="24" w:name="X539c427f5441e5e87082beed07a1b582c07bb35"/>
    <w:p>
      <w:pPr>
        <w:pStyle w:val="Heading2"/>
      </w:pPr>
      <w:r>
        <w:t xml:space="preserve">Conclusion: The Heartbeat of Community Resilience</w:t>
      </w:r>
    </w:p>
    <w:p>
      <w:pPr>
        <w:pStyle w:val="FirstParagraph"/>
      </w:pPr>
      <w:r>
        <w:t xml:space="preserve">In conclusion, the profession of</w:t>
      </w:r>
    </w:p>
    <w:p>
      <w:pPr>
        <w:pStyle w:val="BodyText"/>
      </w:pPr>
      <w:r>
        <w:t xml:space="preserve">Social Worker" in</w:t>
      </w:r>
    </w:p>
    <w:p>
      <w:pPr>
        <w:pStyle w:val="BodyText"/>
      </w:pPr>
      <w:r>
        <w:t xml:space="preserve">Spain Barcelona" is far more than a job title; it is a vital civic function that sustains the city's social cohesion. They operate at the intersection of policy and practice, translating broad governmental goals into tangible human support. From fighting evictions to integrating new citizens, from caring for the elderly to protecting victims of violence, their work ensures that the promise of Barcelona as an inclusive and vibrant metropolis remains a reality for all its inhabitants.</w:t>
      </w:r>
    </w:p>
    <w:p>
      <w:pPr>
        <w:pStyle w:val="BodyText"/>
      </w:pPr>
      <w:r>
        <w:t xml:space="preserve">As challenges such as climate migration, economic instability, and digital divides continue to emerge, the role of the social worker will only grow in importance. Their ability to adapt, advocate, and empathize makes them indispensable agents of change. Without their tireless efforts in</w:t>
      </w:r>
    </w:p>
    <w:p>
      <w:pPr>
        <w:pStyle w:val="BodyText"/>
      </w:pPr>
      <w:r>
        <w:t xml:space="preserve">Spain Barcelona", the city’s renowned warmth and openness would be impossible to maintain. They are the quiet heroes who weave together the fraying threads of society, ensuring that no individual is left behind in the shadow of its iconic spires.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Spain Barcelona</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