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eaf8cb3caadb1a88c78914eeb795cee75650fe3"/>
    <w:p>
      <w:pPr>
        <w:pStyle w:val="Heading1"/>
      </w:pPr>
      <w:r>
        <w:t xml:space="preserve">The Evolving Role of the Social Worker in United Arab Emirates Abu Dhabi</w:t>
      </w:r>
    </w:p>
    <w:bookmarkEnd w:id="20"/>
    <w:bookmarkStart w:id="27" w:name="X62d53da2ee996fa033f6b592fd74cdcf123d0b4"/>
    <w:p>
      <w:pPr>
        <w:pStyle w:val="Heading1"/>
      </w:pPr>
      <w:r>
        <w:t xml:space="preserve">The Evolving Role of the Social Worker in United Arab Emirates Abu Dhabi</w:t>
      </w:r>
    </w:p>
    <w:bookmarkStart w:id="21" w:name="X368f8924d2f9bac674a0546a9bcdff6b5bc3f0e"/>
    <w:p>
      <w:pPr>
        <w:pStyle w:val="Heading2"/>
      </w:pPr>
      <w:r>
        <w:t xml:space="preserve">The Changing Face of Social Welfare in the Region</w:t>
      </w:r>
    </w:p>
    <w:p>
      <w:pPr>
        <w:pStyle w:val="FirstParagraph"/>
      </w:pPr>
      <w:r>
        <w:t xml:space="preserve">The landscape of social welfare and community support in</w:t>
      </w:r>
      <w:r>
        <w:t xml:space="preserve"> </w:t>
      </w:r>
      <w:r>
        <w:rPr>
          <w:bCs/>
          <w:b/>
        </w:rPr>
        <w:t xml:space="preserve">United Arab Emirates Abu Dhabi</w:t>
      </w:r>
      <w:r>
        <w:t xml:space="preserve"> </w:t>
      </w:r>
      <w:r>
        <w:t xml:space="preserve">has undergone a profound transformation over the last two decades. As the emirate positions itself as a global hub for business, tourism, and innovation, the demographic composition of its population has shifted dramatically. This rapid modernization brings with it complex socio-economic challenges that require specialized intervention. In this context, the role of the</w:t>
      </w:r>
      <w:r>
        <w:t xml:space="preserve"> </w:t>
      </w:r>
      <w:r>
        <w:rPr>
          <w:bCs/>
          <w:b/>
        </w:rPr>
        <w:t xml:space="preserve">Social Worker</w:t>
      </w:r>
      <w:r>
        <w:t xml:space="preserve"> </w:t>
      </w:r>
      <w:r>
        <w:t xml:space="preserve">has evolved from traditional charitable assistance to becoming a critical component in maintaining social stability and promoting psychological well-being across diverse communities.</w:t>
      </w:r>
    </w:p>
    <w:bookmarkEnd w:id="21"/>
    <w:bookmarkStart w:id="22" w:name="X9896fe6c514e340f4d962c90b2b042c98df3527"/>
    <w:p>
      <w:pPr>
        <w:pStyle w:val="Heading2"/>
      </w:pPr>
      <w:r>
        <w:t xml:space="preserve">Cultural Nuances and Community Integration</w:t>
      </w:r>
    </w:p>
    <w:p>
      <w:pPr>
        <w:pStyle w:val="FirstParagraph"/>
      </w:pPr>
      <w:r>
        <w:t xml:space="preserve">In</w:t>
      </w:r>
      <w:r>
        <w:t xml:space="preserve"> </w:t>
      </w:r>
      <w:r>
        <w:rPr>
          <w:bCs/>
          <w:b/>
        </w:rPr>
        <w:t xml:space="preserve">United Arab Emirates Abu Dhabi</w:t>
      </w:r>
      <w:r>
        <w:t xml:space="preserve">, the cultural fabric is woven from both indigenous Emirati traditions and a vast international expatriate population. A professional</w:t>
      </w:r>
      <w:r>
        <w:t xml:space="preserve"> </w:t>
      </w:r>
      <w:r>
        <w:rPr>
          <w:bCs/>
          <w:b/>
        </w:rPr>
        <w:t xml:space="preserve">Social Worker</w:t>
      </w:r>
      <w:r>
        <w:t xml:space="preserve"> </w:t>
      </w:r>
      <w:r>
        <w:t xml:space="preserve">in this region must possess a deep understanding of these dual dynamics. For local citizens, social work often involves preserving cultural heritage while addressing modern issues such as youth unemployment, family cohesion in changing times, and the health challenges associated with lifestyle transitions. Simultaneously, for the expatriate majority who form a significant portion of society,</w:t>
      </w:r>
      <w:r>
        <w:t xml:space="preserve"> </w:t>
      </w:r>
      <w:r>
        <w:rPr>
          <w:bCs/>
          <w:b/>
        </w:rPr>
        <w:t xml:space="preserve">Social Worker</w:t>
      </w:r>
      <w:r>
        <w:t xml:space="preserve"> </w:t>
      </w:r>
      <w:r>
        <w:t xml:space="preserve">interventions focus on integration support, mental health access across language barriers, and assistance during periods of transition or crisis.</w:t>
      </w:r>
    </w:p>
    <w:p>
      <w:pPr>
        <w:pStyle w:val="BodyText"/>
      </w:pPr>
      <w:r>
        <w:t xml:space="preserve">The effectiveness of any social intervention in</w:t>
      </w:r>
      <w:r>
        <w:t xml:space="preserve"> </w:t>
      </w:r>
      <w:r>
        <w:rPr>
          <w:bCs/>
          <w:b/>
        </w:rPr>
        <w:t xml:space="preserve">United Arab Emirates Abu Dhabi</w:t>
      </w:r>
      <w:r>
        <w:t xml:space="preserve"> </w:t>
      </w:r>
      <w:r>
        <w:t xml:space="preserve">relies heavily on cultural sensitivity. A</w:t>
      </w:r>
      <w:r>
        <w:t xml:space="preserve"> </w:t>
      </w:r>
      <w:r>
        <w:rPr>
          <w:bCs/>
          <w:b/>
        </w:rPr>
        <w:t xml:space="preserve">Social Worker</w:t>
      </w:r>
      <w:r>
        <w:t xml:space="preserve"> </w:t>
      </w:r>
      <w:r>
        <w:t xml:space="preserve">acts as a bridge between government policies and community needs, ensuring that support systems are accessible and respectful of Islamic values which underpin the society. This requires not only professional competence but also ethical alignment with local norms, making the role of the</w:t>
      </w:r>
      <w:r>
        <w:t xml:space="preserve"> </w:t>
      </w:r>
      <w:r>
        <w:rPr>
          <w:bCs/>
          <w:b/>
        </w:rPr>
        <w:t xml:space="preserve">Social Worker</w:t>
      </w:r>
      <w:r>
        <w:t xml:space="preserve"> </w:t>
      </w:r>
      <w:r>
        <w:t xml:space="preserve">in this specific geographic context unique compared to Western models.</w:t>
      </w:r>
    </w:p>
    <w:bookmarkEnd w:id="22"/>
    <w:bookmarkStart w:id="23" w:name="mental-health-and-psychological-support"/>
    <w:p>
      <w:pPr>
        <w:pStyle w:val="Heading2"/>
      </w:pPr>
      <w:r>
        <w:t xml:space="preserve">Mental Health and Psychological Support</w:t>
      </w:r>
    </w:p>
    <w:p>
      <w:pPr>
        <w:pStyle w:val="FirstParagraph"/>
      </w:pPr>
      <w:r>
        <w:t xml:space="preserve">One of the most significant areas where a</w:t>
      </w:r>
      <w:r>
        <w:t xml:space="preserve"> </w:t>
      </w:r>
      <w:r>
        <w:rPr>
          <w:bCs/>
          <w:b/>
        </w:rPr>
        <w:t xml:space="preserve">Social Worker</w:t>
      </w:r>
      <w:r>
        <w:t xml:space="preserve"> </w:t>
      </w:r>
      <w:r>
        <w:t xml:space="preserve">is making an impact in</w:t>
      </w:r>
      <w:r>
        <w:t xml:space="preserve"> </w:t>
      </w:r>
      <w:r>
        <w:rPr>
          <w:bCs/>
          <w:b/>
        </w:rPr>
        <w:t xml:space="preserve">United Arab Emirates Abu Dhabi</w:t>
      </w:r>
      <w:r>
        <w:t xml:space="preserve">, particularly in recent years, is mental health advocacy. Historically, mental health issues were often stigmatized or viewed through a purely medical lens. However, driven by national vision initiatives such as the Abu Dhabi Mental Health Strategy, there has been a concerted effort to destigmatize psychological struggles.</w:t>
      </w:r>
      <w:r>
        <w:t xml:space="preserve"> </w:t>
      </w:r>
      <w:r>
        <w:rPr>
          <w:bCs/>
          <w:b/>
        </w:rPr>
        <w:t xml:space="preserve">Social Worker</w:t>
      </w:r>
      <w:r>
        <w:t xml:space="preserve"> </w:t>
      </w:r>
      <w:r>
        <w:t xml:space="preserve">professionals are now at the forefront of this change, providing counseling, support groups, and crisis intervention services that normalize seeking help for conditions like anxiety and depression.</w:t>
      </w:r>
    </w:p>
    <w:p>
      <w:pPr>
        <w:pStyle w:val="BodyText"/>
      </w:pPr>
      <w:r>
        <w:t xml:space="preserve">The demand for these services is high due to the fast-paced lifestyle inherent in a global city.</w:t>
      </w:r>
      <w:r>
        <w:t xml:space="preserve"> </w:t>
      </w:r>
      <w:r>
        <w:rPr>
          <w:bCs/>
          <w:b/>
        </w:rPr>
        <w:t xml:space="preserve">Social Worker</w:t>
      </w:r>
      <w:r>
        <w:t xml:space="preserve"> </w:t>
      </w:r>
      <w:r>
        <w:t xml:space="preserve">practitioners work within hospitals, schools, and corporate sectors to provide holistic care that considers emotional, social, and environmental factors. In</w:t>
      </w:r>
      <w:r>
        <w:t xml:space="preserve"> </w:t>
      </w:r>
      <w:r>
        <w:rPr>
          <w:bCs/>
          <w:b/>
        </w:rPr>
        <w:t xml:space="preserve">United Arab Emirates Abu Dhabi</w:t>
      </w:r>
      <w:r>
        <w:t xml:space="preserve">, this approach is essential for building a resilient population capable of thriving in a competitive environment.</w:t>
      </w:r>
    </w:p>
    <w:bookmarkEnd w:id="23"/>
    <w:bookmarkStart w:id="24" w:name="youth-development-and-education"/>
    <w:p>
      <w:pPr>
        <w:pStyle w:val="Heading2"/>
      </w:pPr>
      <w:r>
        <w:t xml:space="preserve">Youth Development and Education</w:t>
      </w:r>
    </w:p>
    <w:p>
      <w:pPr>
        <w:pStyle w:val="FirstParagraph"/>
      </w:pPr>
      <w:r>
        <w:t xml:space="preserve">Youth development is another pillar of modern social work in the emirate. As</w:t>
      </w:r>
      <w:r>
        <w:t xml:space="preserve"> </w:t>
      </w:r>
      <w:r>
        <w:rPr>
          <w:bCs/>
          <w:b/>
        </w:rPr>
        <w:t xml:space="preserve">United Arab Emirates Abu Dhabi</w:t>
      </w:r>
      <w:r>
        <w:t xml:space="preserve"> </w:t>
      </w:r>
      <w:r>
        <w:t xml:space="preserve">invests heavily in education to prepare its citizens for a post-oil economy,</w:t>
      </w:r>
      <w:r>
        <w:t xml:space="preserve"> </w:t>
      </w:r>
      <w:r>
        <w:rPr>
          <w:bCs/>
          <w:b/>
        </w:rPr>
        <w:t xml:space="preserve">Social Worker</w:t>
      </w:r>
      <w:r>
        <w:t xml:space="preserve"> </w:t>
      </w:r>
      <w:r>
        <w:t xml:space="preserve">involvement has become critical in student support services. Schools across the emirate increasingly employ qualified staff to address bullying, learning difficulties, and behavioral issues. These professionals collaborate with teachers and parents to create supportive educational environments. Furthermore, they play a key role in career guidance and vocational training coordination for Emirati youth, ensuring they are equipped with the soft skills necessary for the modern workforce.</w:t>
      </w:r>
    </w:p>
    <w:bookmarkEnd w:id="24"/>
    <w:bookmarkStart w:id="25" w:name="promoting-social-equity-and-inclusivity"/>
    <w:p>
      <w:pPr>
        <w:pStyle w:val="Heading2"/>
      </w:pPr>
      <w:r>
        <w:t xml:space="preserve">Promoting Social Equity and Inclusivity</w:t>
      </w:r>
    </w:p>
    <w:p>
      <w:pPr>
        <w:pStyle w:val="FirstParagraph"/>
      </w:pPr>
      <w:r>
        <w:t xml:space="preserve">The concept of inclusivity is central to the work of a</w:t>
      </w:r>
      <w:r>
        <w:t xml:space="preserve"> </w:t>
      </w:r>
      <w:r>
        <w:rPr>
          <w:bCs/>
          <w:b/>
        </w:rPr>
        <w:t xml:space="preserve">Social Worker</w:t>
      </w:r>
      <w:r>
        <w:t xml:space="preserve"> </w:t>
      </w:r>
      <w:r>
        <w:t xml:space="preserve">in</w:t>
      </w:r>
      <w:r>
        <w:t xml:space="preserve"> </w:t>
      </w:r>
      <w:r>
        <w:rPr>
          <w:bCs/>
          <w:b/>
        </w:rPr>
        <w:t xml:space="preserve">United Arab Emirates Abu Dhabi</w:t>
      </w:r>
      <w:r>
        <w:t xml:space="preserve">. This includes support for people of determination (individuals with disabilities), ensuring they have access to education, employment, and recreational facilities. Government initiatives are robust in this area, but the execution relies on the dedication of social professionals who advocate for rights and facilitate service delivery. Whether it is helping a family navigate disability benefits or working with elderly care facilities to improve living standards, the</w:t>
      </w:r>
      <w:r>
        <w:t xml:space="preserve"> </w:t>
      </w:r>
      <w:r>
        <w:rPr>
          <w:bCs/>
          <w:b/>
        </w:rPr>
        <w:t xml:space="preserve">Social Worker</w:t>
      </w:r>
      <w:r>
        <w:t xml:space="preserve"> </w:t>
      </w:r>
      <w:r>
        <w:t xml:space="preserve">ensures that no segment of society is left behind.</w:t>
      </w:r>
    </w:p>
    <w:p>
      <w:pPr>
        <w:pStyle w:val="BodyText"/>
      </w:pPr>
      <w:r>
        <w:t xml:space="preserve">Moreover, in a diverse city like Abu Dhabi, social workers also address issues related to domestic violence and family law, providing safe spaces for vulnerable individuals. They work closely with legal authorities and healthcare providers to ensure comprehensive protection plans are in place. This multi-disciplinary approach is vital for maintaining the safety and dignity of residents.</w:t>
      </w:r>
    </w:p>
    <w:bookmarkEnd w:id="25"/>
    <w:bookmarkStart w:id="26" w:name="X354003b08c9aad368a3e11cb312efd2213f52cc"/>
    <w:p>
      <w:pPr>
        <w:pStyle w:val="Heading2"/>
      </w:pPr>
      <w:r>
        <w:t xml:space="preserve">Conclusion: A Future of Collaborative Care</w:t>
      </w:r>
    </w:p>
    <w:p>
      <w:pPr>
        <w:pStyle w:val="FirstParagraph"/>
      </w:pPr>
      <w:r>
        <w:t xml:space="preserve">In summary, the role of the</w:t>
      </w:r>
      <w:r>
        <w:t xml:space="preserve"> </w:t>
      </w:r>
      <w:r>
        <w:rPr>
          <w:bCs/>
          <w:b/>
        </w:rPr>
        <w:t xml:space="preserve">Social Worker</w:t>
      </w:r>
      <w:r>
        <w:t xml:space="preserve"> </w:t>
      </w:r>
      <w:r>
        <w:t xml:space="preserve">in</w:t>
      </w:r>
      <w:r>
        <w:t xml:space="preserve"> </w:t>
      </w:r>
      <w:r>
        <w:rPr>
          <w:bCs/>
          <w:b/>
        </w:rPr>
        <w:t xml:space="preserve">United Arab Emirates Abu Dhabi</w:t>
      </w:r>
      <w:r>
        <w:t xml:space="preserve">, is indispensable to the emirate's social infrastructure. As the region continues to grow and diversify, the need for empathetic, skilled professionals will only increase. The modern</w:t>
      </w:r>
      <w:r>
        <w:t xml:space="preserve"> </w:t>
      </w:r>
      <w:r>
        <w:rPr>
          <w:bCs/>
          <w:b/>
        </w:rPr>
        <w:t xml:space="preserve">Social Worker</w:t>
      </w:r>
      <w:r>
        <w:t xml:space="preserve"> </w:t>
      </w:r>
      <w:r>
        <w:t xml:space="preserve">serves not just as a case manager but as an advocate, educator, and mental health support system. By addressing cultural nuances, promoting inclusivity for people of determination and expatriates alike, and prioritizing mental wellness these professionals are helping to shape a society that is not only economically prosperous but also socially cohesive. For</w:t>
      </w:r>
      <w:r>
        <w:t xml:space="preserve"> </w:t>
      </w:r>
      <w:r>
        <w:rPr>
          <w:bCs/>
          <w:b/>
        </w:rPr>
        <w:t xml:space="preserve">United Arab Emirates Abu Dhabi</w:t>
      </w:r>
      <w:r>
        <w:t xml:space="preserve">, investing in social work is an investment in the future stability and harmony of its unique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United Arab Emirates Abu Dhabi</dc:title>
  <dc:creator/>
  <dc:language>en</dc:language>
  <cp:keywords/>
  <dcterms:created xsi:type="dcterms:W3CDTF">2026-07-29T16:19:23Z</dcterms:created>
  <dcterms:modified xsi:type="dcterms:W3CDTF">2026-07-29T16:19:23Z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