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40ffc76b94544864d9189a245a39deac7269643"/>
    <w:p>
      <w:pPr>
        <w:pStyle w:val="Heading1"/>
      </w:pPr>
      <w:r>
        <w:t xml:space="preserve">The Compassionate Force: The Role of the Social Worker in United States Los Angeles</w:t>
      </w:r>
    </w:p>
    <w:p>
      <w:pPr>
        <w:pStyle w:val="FirstParagraph"/>
      </w:pPr>
      <w:r>
        <w:t xml:space="preserve">In the sprawling metropolis that is</w:t>
      </w:r>
      <w:r>
        <w:t xml:space="preserve"> </w:t>
      </w:r>
      <w:r>
        <w:rPr>
          <w:bCs/>
          <w:b/>
        </w:rPr>
        <w:t xml:space="preserve">United States</w:t>
      </w:r>
      <w:r>
        <w:t xml:space="preserve">, few cities embody the complexity, diversity, and resilience of modern American life quite like Los Angeles. It is a city of contrasts, where gleaming skyscrapers stand in proximity to struggling neighborhoods, and where opportunity coexists with significant socioeconomic disparities. At the heart of this dynamic landscape lies a profession that serves as both a lifeline and a bridge for countless individuals: the</w:t>
      </w:r>
      <w:r>
        <w:t xml:space="preserve"> </w:t>
      </w:r>
      <w:r>
        <w:rPr>
          <w:bCs/>
          <w:b/>
        </w:rPr>
        <w:t xml:space="preserve">Social Worker</w:t>
      </w:r>
      <w:r>
        <w:t xml:space="preserve">. In</w:t>
      </w:r>
      <w:r>
        <w:t xml:space="preserve"> </w:t>
      </w:r>
      <w:r>
        <w:rPr>
          <w:bCs/>
          <w:b/>
        </w:rPr>
        <w:t xml:space="preserve">United States</w:t>
      </w:r>
      <w:r>
        <w:t xml:space="preserve"> </w:t>
      </w:r>
      <w:r>
        <w:t xml:space="preserve">Los Angeles, social workers are not merely employees of government agencies or non-profit organizations; they are vital community architects, advocates for human rights, and essential pillars of stability in a city that is often defined by its rapid change and inherent challenges.</w:t>
      </w:r>
    </w:p>
    <w:bookmarkStart w:id="20" w:name="X739b4b5a0b3ba8091e911c87b230e17d38b6667"/>
    <w:p>
      <w:pPr>
        <w:pStyle w:val="Heading2"/>
      </w:pPr>
      <w:r>
        <w:t xml:space="preserve">The Unique Context of United States Los Angeles</w:t>
      </w:r>
    </w:p>
    <w:p>
      <w:pPr>
        <w:pStyle w:val="FirstParagraph"/>
      </w:pPr>
      <w:r>
        <w:t xml:space="preserve">To understand the critical importance of the</w:t>
      </w:r>
      <w:r>
        <w:t xml:space="preserve"> </w:t>
      </w:r>
      <w:r>
        <w:rPr>
          <w:bCs/>
          <w:b/>
        </w:rPr>
        <w:t xml:space="preserve">Social Worker</w:t>
      </w:r>
      <w:r>
        <w:t xml:space="preserve">, one must first appreciate the unique environment of</w:t>
      </w:r>
      <w:r>
        <w:t xml:space="preserve"> </w:t>
      </w:r>
      <w:r>
        <w:rPr>
          <w:bCs/>
          <w:b/>
        </w:rPr>
        <w:t xml:space="preserve">United States</w:t>
      </w:r>
      <w:r>
        <w:t xml:space="preserve"> </w:t>
      </w:r>
      <w:r>
        <w:t xml:space="preserve">Los Angeles. As one of the most populous metropolitan areas in North America, it is a global hub for entertainment, technology, international trade, and culture. However, this economic powerhouse also grapples with profound issues including homelessness, substance abuse crises within specific demographics like marijuana users seeking treatment or those struggling with opioid dependencies (a growing concern even post-legalization adjustments), and significant gaps in healthcare access. The sheer density of population combined with a high cost of living creates a pressure cooker effect for vulnerable populations. In this context, the</w:t>
      </w:r>
      <w:r>
        <w:t xml:space="preserve"> </w:t>
      </w:r>
      <w:r>
        <w:rPr>
          <w:bCs/>
          <w:b/>
        </w:rPr>
        <w:t xml:space="preserve">Social Worker</w:t>
      </w:r>
      <w:r>
        <w:t xml:space="preserve"> </w:t>
      </w:r>
      <w:r>
        <w:t xml:space="preserve">becomes an indispensable figure, navigating bureaucratic mazes to secure housing, healthcare, and legal aid for those who might otherwise fall through the cracks.</w:t>
      </w:r>
    </w:p>
    <w:bookmarkEnd w:id="20"/>
    <w:bookmarkStart w:id="21" w:name="X2919663cd18306fd1076a245fc750cc16fec12f"/>
    <w:p>
      <w:pPr>
        <w:pStyle w:val="Heading2"/>
      </w:pPr>
      <w:r>
        <w:t xml:space="preserve">The Multifaceted Role of the Social Worker</w:t>
      </w:r>
    </w:p>
    <w:p>
      <w:pPr>
        <w:pStyle w:val="FirstParagraph"/>
      </w:pPr>
      <w:r>
        <w:t xml:space="preserve">The role of a</w:t>
      </w:r>
      <w:r>
        <w:t xml:space="preserve"> </w:t>
      </w:r>
      <w:r>
        <w:rPr>
          <w:bCs/>
          <w:b/>
        </w:rPr>
        <w:t xml:space="preserve">Social Worker</w:t>
      </w:r>
      <w:r>
        <w:t xml:space="preserve"> </w:t>
      </w:r>
      <w:r>
        <w:t xml:space="preserve">in Los Angeles is incredibly diverse. Macro-level social workers may engage in policy advocacy, working with city councils and state legislators to shape laws that protect tenants’ rights or improve public education funding. Meso-level social workers might manage case loads for non-profit agencies that provide mental health services to immigrant communities from Latin America, Asia, and elsewhere who have settled in the city. Micro-level social workers engage directly with individuals and families, providing crisis intervention for victims of domestic violence—another prevalent issue in large urban centers—or supporting children in foster care systems that are often stretched thin due to high demand.</w:t>
      </w:r>
    </w:p>
    <w:p>
      <w:pPr>
        <w:pStyle w:val="BodyText"/>
      </w:pPr>
      <w:r>
        <w:t xml:space="preserve">Furthermore, the</w:t>
      </w:r>
      <w:r>
        <w:t xml:space="preserve"> </w:t>
      </w:r>
      <w:r>
        <w:rPr>
          <w:bCs/>
          <w:b/>
        </w:rPr>
        <w:t xml:space="preserve">Social Worker</w:t>
      </w:r>
      <w:r>
        <w:t xml:space="preserve"> </w:t>
      </w:r>
      <w:r>
        <w:t xml:space="preserve">is increasingly vital in addressing the mental health needs exacerbated by recent global events. Los Angeles has seen a surge in demand for counseling and support groups, particularly among youth and seniors. The stigma surrounding mental health is gradually eroding thanks to the tireless efforts of social workers who normalize these conversations and provide accessible resources.</w:t>
      </w:r>
    </w:p>
    <w:bookmarkEnd w:id="21"/>
    <w:bookmarkStart w:id="22" w:name="challenges-faced-by-social-workers"/>
    <w:p>
      <w:pPr>
        <w:pStyle w:val="Heading2"/>
      </w:pPr>
      <w:r>
        <w:t xml:space="preserve">Challenges Faced by Social Workers</w:t>
      </w:r>
    </w:p>
    <w:p>
      <w:pPr>
        <w:pStyle w:val="FirstParagraph"/>
      </w:pPr>
      <w:r>
        <w:t xml:space="preserve">Despite their critical contributions,</w:t>
      </w:r>
      <w:r>
        <w:t xml:space="preserve"> </w:t>
      </w:r>
      <w:r>
        <w:rPr>
          <w:bCs/>
          <w:b/>
        </w:rPr>
        <w:t xml:space="preserve">Social Workers</w:t>
      </w:r>
      <w:r>
        <w:t xml:space="preserve"> </w:t>
      </w:r>
      <w:r>
        <w:t xml:space="preserve">in Los Angeles face significant challenges. Burnout is a pervasive issue within the profession, driven by high caseloads and the emotional toll of dealing with trauma on a daily basis. Additionally, while California has made strides in increasing social work salaries compared to many other states, compensation often does not reflect the advanced education (such as MSW degrees) and expertise required. This economic disparity can lead to staffing shortages in public sectors like child welfare and mental health hospitals.</w:t>
      </w:r>
    </w:p>
    <w:p>
      <w:pPr>
        <w:pStyle w:val="BodyText"/>
      </w:pPr>
      <w:r>
        <w:t xml:space="preserve">Another challenge is the cultural competency required to serve Los Angeles’ diverse population. A</w:t>
      </w:r>
      <w:r>
        <w:t xml:space="preserve"> </w:t>
      </w:r>
      <w:r>
        <w:rPr>
          <w:bCs/>
          <w:b/>
        </w:rPr>
        <w:t xml:space="preserve">Social Worker</w:t>
      </w:r>
      <w:r>
        <w:t xml:space="preserve"> </w:t>
      </w:r>
      <w:r>
        <w:t xml:space="preserve">must be adept at understanding cross-cultural nuances, languages, and specific community traumas. For instance, working with refugee populations requires a deep understanding of international politics and trauma-informed care techniques. The ability to build trust across cultural barriers is not just a skill but a necessity for effective service delivery in</w:t>
      </w:r>
      <w:r>
        <w:t xml:space="preserve"> </w:t>
      </w:r>
      <w:r>
        <w:rPr>
          <w:bCs/>
          <w:b/>
        </w:rPr>
        <w:t xml:space="preserve">United States</w:t>
      </w:r>
      <w:r>
        <w:t xml:space="preserve"> </w:t>
      </w:r>
      <w:r>
        <w:t xml:space="preserve">Los Angeles.</w:t>
      </w:r>
    </w:p>
    <w:bookmarkEnd w:id="22"/>
    <w:bookmarkStart w:id="23" w:name="the-future-of-social-work-in-the-city"/>
    <w:p>
      <w:pPr>
        <w:pStyle w:val="Heading2"/>
      </w:pPr>
      <w:r>
        <w:t xml:space="preserve">The Future of Social Work in the City</w:t>
      </w:r>
    </w:p>
    <w:p>
      <w:pPr>
        <w:pStyle w:val="FirstParagraph"/>
      </w:pPr>
      <w:r>
        <w:t xml:space="preserve">Looking ahead, the demand for skilled</w:t>
      </w:r>
      <w:r>
        <w:t xml:space="preserve"> </w:t>
      </w:r>
      <w:r>
        <w:rPr>
          <w:bCs/>
          <w:b/>
        </w:rPr>
        <w:t xml:space="preserve">Social Workers</w:t>
      </w:r>
      <w:r>
        <w:t xml:space="preserve"> </w:t>
      </w:r>
      <w:r>
        <w:t xml:space="preserve">in Los Angeles is projected to grow. As urbanization continues and digital divides widen, new challenges emerge that require innovative social work interventions. Technology is playing an increasing role, with telehealth services expanding access to mental health resources for rural parts of Los Angeles County and underserved urban areas alike. However, the human element remains irreplaceable. The empathy, resilience, and advocacy provided by a dedicated</w:t>
      </w:r>
      <w:r>
        <w:t xml:space="preserve"> </w:t>
      </w:r>
      <w:r>
        <w:rPr>
          <w:bCs/>
          <w:b/>
        </w:rPr>
        <w:t xml:space="preserve">Social Worker</w:t>
      </w:r>
      <w:r>
        <w:t xml:space="preserve"> </w:t>
      </w:r>
      <w:r>
        <w:t xml:space="preserve">cannot be automated.</w:t>
      </w:r>
    </w:p>
    <w:p>
      <w:pPr>
        <w:pStyle w:val="BodyText"/>
      </w:pPr>
      <w:r>
        <w:t xml:space="preserve">Moreover, community-based initiatives are gaining traction in Los Angeles. These programs empower local residents to take ownership of their neighborhoods’ well-being, often led or supported by social workers who facilitate rather than dictate solutions. This shift towards empowerment aligns with the core values of the profession and fosters sustainable change.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 cornerstone of society in</w:t>
      </w:r>
      <w:r>
        <w:t xml:space="preserve"> </w:t>
      </w:r>
      <w:r>
        <w:rPr>
          <w:bCs/>
          <w:b/>
        </w:rPr>
        <w:t xml:space="preserve">United States</w:t>
      </w:r>
      <w:r>
        <w:t xml:space="preserve"> </w:t>
      </w:r>
      <w:r>
        <w:t xml:space="preserve">Los Angeles. They operate at the intersection of policy, community development, and individual care, addressing some of the most pressing issues facing our cities today. From helping families find stable housing to advocating for systemic reforms that promote equity, these professionals embody compassion in action. While they face considerable challenges including burnout and resource limitations, their impact is immeasurable. As Los Angeles continues to evolve, the role of the</w:t>
      </w:r>
      <w:r>
        <w:t xml:space="preserve"> </w:t>
      </w:r>
      <w:r>
        <w:rPr>
          <w:bCs/>
          <w:b/>
        </w:rPr>
        <w:t xml:space="preserve">Social Worker</w:t>
      </w:r>
      <w:r>
        <w:t xml:space="preserve"> </w:t>
      </w:r>
      <w:r>
        <w:t xml:space="preserve">will remain essential in ensuring that every resident, regardless of background or circumstance, has access to dignity, support, and opportunity. It is through their dedicated efforts that the vision of a more just and equitable</w:t>
      </w:r>
      <w:r>
        <w:t xml:space="preserve"> </w:t>
      </w:r>
      <w:r>
        <w:rPr>
          <w:bCs/>
          <w:b/>
        </w:rPr>
        <w:t xml:space="preserve">United States</w:t>
      </w:r>
      <w:r>
        <w:t xml:space="preserve"> </w:t>
      </w:r>
      <w:r>
        <w:t xml:space="preserve">Los Angeles becomes a tangible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United States Los Angeles</dc:title>
  <dc:creator/>
  <dc:language>en</dc:language>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