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bookmarkStart w:id="27" w:name="Xeb41f3fb90db901211f5f4e347c00d39642ef8e"/>
    <w:p>
      <w:pPr>
        <w:pStyle w:val="Heading1"/>
      </w:pPr>
      <w:r>
        <w:t xml:space="preserve">The Software Engineer in France Lyon: A Strategic Analysis of Innovation and Culture</w:t>
      </w:r>
    </w:p>
    <w:p>
      <w:pPr>
        <w:pStyle w:val="FirstParagraph"/>
      </w:pPr>
      <w:r>
        <w:rPr>
          <w:bCs/>
          <w:b/>
        </w:rPr>
        <w:t xml:space="preserve">Abstract:</w:t>
      </w:r>
    </w:p>
    <w:p>
      <w:pPr>
        <w:pStyle w:val="BodyText"/>
      </w:pPr>
      <w:r>
        <w:t xml:space="preserve">This essay examines the critical role of the</w:t>
      </w:r>
      <w:r>
        <w:t xml:space="preserve"> </w:t>
      </w:r>
      <w:r>
        <w:t xml:space="preserve">Software Engineer</w:t>
      </w:r>
      <w:r>
        <w:t xml:space="preserve"> </w:t>
      </w:r>
      <w:r>
        <w:t xml:space="preserve">within the dynamic technological ecosystem of</w:t>
      </w:r>
      <w:r>
        <w:t xml:space="preserve"> </w:t>
      </w:r>
      <w:r>
        <w:t xml:space="preserve">France Lyon</w:t>
      </w:r>
      <w:r>
        <w:t xml:space="preserve">. By exploring economic trends, cultural nuances, and educational frameworks, we illustrate why this specific geographic region has become a hub for digital innovation in Europe. The intersection of traditional French engineering rigor and modern agile methodologies creates a unique professional landscape that is essential to understand for both local talent and international investors.</w:t>
      </w:r>
    </w:p>
    <w:bookmarkStart w:id="20" w:name="X8f9d51b2c3c77c2906fc83f3f0358fde406cb2a"/>
    <w:p>
      <w:pPr>
        <w:pStyle w:val="Heading2"/>
      </w:pPr>
      <w:r>
        <w:t xml:space="preserve">Introduction: The Digital Heart of the Southeast</w:t>
      </w:r>
    </w:p>
    <w:p>
      <w:pPr>
        <w:pStyle w:val="FirstParagraph"/>
      </w:pPr>
      <w:r>
        <w:t xml:space="preserve">In recent years, the global perception of technology hubs has shifted. While Silicon Valley remains the historic benchmark, Europe’s secondary cities are emerging as formidable centers of innovation. Among these,</w:t>
      </w:r>
      <w:r>
        <w:t xml:space="preserve"> </w:t>
      </w:r>
      <w:r>
        <w:t xml:space="preserve">France Lyon</w:t>
      </w:r>
      <w:r>
        <w:t xml:space="preserve"> </w:t>
      </w:r>
      <w:r>
        <w:t xml:space="preserve">stands out as a premier destination for technological advancement. It is no longer sufficient to view this city merely as a gastronomic capital or a historical center; it is now widely recognized as the "Renaissance City" for tech startups and established corporate entities alike. At the core of this transformation is the</w:t>
      </w:r>
      <w:r>
        <w:t xml:space="preserve"> </w:t>
      </w:r>
      <w:r>
        <w:t xml:space="preserve">Software Engineer</w:t>
      </w:r>
      <w:r>
        <w:t xml:space="preserve">, whose role extends far beyond writing code to becoming an architect of societal change, economic growth, and digital sovereignty.</w:t>
      </w:r>
    </w:p>
    <w:p>
      <w:pPr>
        <w:pStyle w:val="BodyText"/>
      </w:pPr>
      <w:r>
        <w:t xml:space="preserve">The rise of Lyon as a tech hub is not accidental. It benefits from strategic government initiatives, such as the "French Tech" label, which aims to double the number of unicorns in France by 2025. Within this national framework,</w:t>
      </w:r>
      <w:r>
        <w:t xml:space="preserve"> </w:t>
      </w:r>
      <w:r>
        <w:t xml:space="preserve">France Lyon</w:t>
      </w:r>
      <w:r>
        <w:t xml:space="preserve"> </w:t>
      </w:r>
      <w:r>
        <w:t xml:space="preserve">plays a pivotal role, hosting numerous incubators and accelerators that nurture early-stage startups. For the</w:t>
      </w:r>
      <w:r>
        <w:t xml:space="preserve"> </w:t>
      </w:r>
      <w:r>
        <w:t xml:space="preserve">Software Engineer</w:t>
      </w:r>
      <w:r>
        <w:t xml:space="preserve">, this environment offers unparalleled opportunities for career development, networking, and impactful work.</w:t>
      </w:r>
    </w:p>
    <w:bookmarkEnd w:id="20"/>
    <w:bookmarkStart w:id="21" w:name="Xa7517715869220c3d445e0c2c3befdbbe6c93d0"/>
    <w:p>
      <w:pPr>
        <w:pStyle w:val="Heading2"/>
      </w:pPr>
      <w:r>
        <w:t xml:space="preserve">The Professional Landscape: More Than Just Code</w:t>
      </w:r>
    </w:p>
    <w:p>
      <w:pPr>
        <w:pStyle w:val="FirstParagraph"/>
      </w:pPr>
      <w:r>
        <w:t xml:space="preserve">To understand the value of a</w:t>
      </w:r>
      <w:r>
        <w:t xml:space="preserve"> </w:t>
      </w:r>
      <w:r>
        <w:t xml:space="preserve">Software Engineer</w:t>
      </w:r>
      <w:r>
        <w:t xml:space="preserve"> </w:t>
      </w:r>
      <w:r>
        <w:t xml:space="preserve">in</w:t>
      </w:r>
      <w:r>
        <w:t xml:space="preserve"> </w:t>
      </w:r>
      <w:r>
        <w:t xml:space="preserve">France Lyon</w:t>
      </w:r>
      <w:r>
        <w:t xml:space="preserve">, one must first appreciate the dual nature of engineering culture in this region. Historically, France has been renowned for its elite grandes écoles and rigorous mathematical training. This heritage instills a deep respect for theoretical foundations and systemic thinking among engineers. Consequently,</w:t>
      </w:r>
      <w:r>
        <w:t xml:space="preserve"> </w:t>
      </w:r>
      <w:r>
        <w:t xml:space="preserve">Software Engineers</w:t>
      </w:r>
      <w:r>
        <w:t xml:space="preserve"> </w:t>
      </w:r>
      <w:r>
        <w:t xml:space="preserve">in Lyon are often expected to possess not only practical coding skills but also a strong analytical mindset capable of solving complex architectural problems.</w:t>
      </w:r>
    </w:p>
    <w:p>
      <w:pPr>
        <w:pStyle w:val="BodyText"/>
      </w:pPr>
      <w:r>
        <w:t xml:space="preserve">However, the modern tech industry demands more than just static knowledge. The shift toward Agile methodologies and DevOps practices has transformed how</w:t>
      </w:r>
      <w:r>
        <w:t xml:space="preserve"> </w:t>
      </w:r>
      <w:r>
        <w:t xml:space="preserve">Software Engineers</w:t>
      </w:r>
      <w:r>
        <w:t xml:space="preserve"> </w:t>
      </w:r>
      <w:r>
        <w:t xml:space="preserve">operate. In</w:t>
      </w:r>
      <w:r>
        <w:t xml:space="preserve"> </w:t>
      </w:r>
      <w:r>
        <w:t xml:space="preserve">France Lyon</w:t>
      </w:r>
      <w:r>
        <w:t xml:space="preserve">, there is a noticeable blend of traditional French engineering precision with the flexibility required by international tech standards. Companies ranging from major corporations like Dassault Systèmes and Safran to vibrant startups in the Presqu’île district seek engineers who can bridge this gap. They require professionals who can navigate the structured expectations of French labor laws and business etiquette while delivering rapid, iterative software solutions.</w:t>
      </w:r>
    </w:p>
    <w:bookmarkEnd w:id="21"/>
    <w:bookmarkStart w:id="22" w:name="economic-impact-and-talent-demand"/>
    <w:p>
      <w:pPr>
        <w:pStyle w:val="Heading2"/>
      </w:pPr>
      <w:r>
        <w:t xml:space="preserve">Economic Impact and Talent Demand</w:t>
      </w:r>
    </w:p>
    <w:p>
      <w:pPr>
        <w:pStyle w:val="FirstParagraph"/>
      </w:pPr>
      <w:r>
        <w:t xml:space="preserve">The economic contribution of the</w:t>
      </w:r>
      <w:r>
        <w:t xml:space="preserve"> </w:t>
      </w:r>
      <w:r>
        <w:t xml:space="preserve">Software Engineer</w:t>
      </w:r>
      <w:r>
        <w:t xml:space="preserve"> </w:t>
      </w:r>
      <w:r>
        <w:t xml:space="preserve">to</w:t>
      </w:r>
      <w:r>
        <w:t xml:space="preserve"> </w:t>
      </w:r>
      <w:r>
        <w:t xml:space="preserve">France Lyon</w:t>
      </w:r>
      <w:r>
        <w:t xml:space="preserve"> </w:t>
      </w:r>
      <w:r>
        <w:t xml:space="preserve">is profound. The city’s technology sector has seen consistent growth, driven by sectors such as artificial intelligence, cybersecurity, health tech (HealthTech), and fintech. Lyon is particularly strong in HealthTech and industrial software, leveraging its proximity to strong academic institutions like INSA Lyon and Université Claude Bernard Lyon 1.</w:t>
      </w:r>
    </w:p>
    <w:p>
      <w:pPr>
        <w:pStyle w:val="BodyText"/>
      </w:pPr>
      <w:r>
        <w:t xml:space="preserve">This demand for specialized talent has created a competitive job market. For international</w:t>
      </w:r>
      <w:r>
        <w:t xml:space="preserve"> </w:t>
      </w:r>
      <w:r>
        <w:t xml:space="preserve">Software Engineers</w:t>
      </w:r>
      <w:r>
        <w:t xml:space="preserve">, relocating to</w:t>
      </w:r>
      <w:r>
        <w:t xml:space="preserve"> </w:t>
      </w:r>
      <w:r>
        <w:t xml:space="preserve">France Lyon</w:t>
      </w:r>
      <w:r>
        <w:t xml:space="preserve"> </w:t>
      </w:r>
      <w:r>
        <w:t xml:space="preserve">presents both challenges and rewards. While the cost of living in central Paris is often cited as prohibitive, Lyon offers a more affordable yet high-quality alternative without sacrificing professional prestige. Salaries for skilled software professionals have risen significantly, reflecting the scarcity of top-tier talent. Furthermore, the French social security system and labor protections provide a safety net that appeals to many engineers from less regulated markets.</w:t>
      </w:r>
    </w:p>
    <w:bookmarkEnd w:id="22"/>
    <w:bookmarkStart w:id="23" w:name="cultural-integration-and-soft-skills"/>
    <w:p>
      <w:pPr>
        <w:pStyle w:val="Heading2"/>
      </w:pPr>
      <w:r>
        <w:t xml:space="preserve">Cultural Integration and Soft Skills</w:t>
      </w:r>
    </w:p>
    <w:p>
      <w:pPr>
        <w:pStyle w:val="FirstParagraph"/>
      </w:pPr>
      <w:r>
        <w:t xml:space="preserve">Technical proficiency is only one component of success for a</w:t>
      </w:r>
      <w:r>
        <w:t xml:space="preserve"> </w:t>
      </w:r>
      <w:r>
        <w:t xml:space="preserve">Software Engineer</w:t>
      </w:r>
      <w:r>
        <w:t xml:space="preserve">. In the context of</w:t>
      </w:r>
      <w:r>
        <w:t xml:space="preserve"> </w:t>
      </w:r>
      <w:r>
        <w:t xml:space="preserve">France Lyon</w:t>
      </w:r>
      <w:r>
        <w:t xml:space="preserve">, cultural integration plays a vital role. French business culture places a high value on intellectual debate, formal hierarchy (though decreasing in tech startups), and work-life balance. A successful</w:t>
      </w:r>
      <w:r>
        <w:t xml:space="preserve"> </w:t>
      </w:r>
      <w:r>
        <w:t xml:space="preserve">Software Engineer</w:t>
      </w:r>
      <w:r>
        <w:t xml:space="preserve"> </w:t>
      </w:r>
      <w:r>
        <w:t xml:space="preserve">in this region must demonstrate strong communication skills, the ability to argue technical choices logically, and an appreciation for the local culture.</w:t>
      </w:r>
    </w:p>
    <w:p>
      <w:pPr>
        <w:pStyle w:val="BodyText"/>
      </w:pPr>
      <w:r>
        <w:t xml:space="preserve">Language is another key factor. While English is widely spoken in international tech teams, proficiency in French remains a significant asset for career progression. It allows engineers to integrate more deeply with local clients, understand regulatory requirements specific to Europe and France, and build stronger professional networks within the community of</w:t>
      </w:r>
      <w:r>
        <w:t xml:space="preserve"> </w:t>
      </w:r>
      <w:r>
        <w:t xml:space="preserve">France Lyon</w:t>
      </w:r>
      <w:r>
        <w:t xml:space="preserve">. Many companies actively support language learning as part of their onboarding process, recognizing that linguistic competence enhances team cohesion.</w:t>
      </w:r>
    </w:p>
    <w:bookmarkEnd w:id="23"/>
    <w:bookmarkStart w:id="24" w:name="X8dfb80a1538c3070292099b61bd910779259561"/>
    <w:p>
      <w:pPr>
        <w:pStyle w:val="Heading2"/>
      </w:pPr>
      <w:r>
        <w:t xml:space="preserve">Educational Ecosystem and Lifelong Learning</w:t>
      </w:r>
    </w:p>
    <w:p>
      <w:pPr>
        <w:pStyle w:val="FirstParagraph"/>
      </w:pPr>
      <w:r>
        <w:t xml:space="preserve">The sustainability of the tech ecosystem in</w:t>
      </w:r>
      <w:r>
        <w:t xml:space="preserve"> </w:t>
      </w:r>
      <w:r>
        <w:t xml:space="preserve">France Lyon</w:t>
      </w:r>
      <w:r>
        <w:t xml:space="preserve"> </w:t>
      </w:r>
      <w:r>
        <w:t xml:space="preserve">relies heavily on its educational infrastructure. The city is home to a dense cluster of engineering schools and computer science departments that collaborate closely with industry partners. This synergy ensures that the curriculum remains relevant, producing graduates who are ready to tackle real-world challenges.</w:t>
      </w:r>
    </w:p>
    <w:p>
      <w:pPr>
        <w:pStyle w:val="BodyText"/>
      </w:pPr>
      <w:r>
        <w:t xml:space="preserve">For practicing</w:t>
      </w:r>
      <w:r>
        <w:t xml:space="preserve"> </w:t>
      </w:r>
      <w:r>
        <w:t xml:space="preserve">Software Engineers</w:t>
      </w:r>
      <w:r>
        <w:t xml:space="preserve">, this environment fosters a culture of lifelong learning. The rapid pace of technological change requires continuous upskilling in areas such as cloud computing (AWS, Azure), containerization (Docker, Kubernetes), and machine learning. Local meetups, hackathons, and conferences like "Lyon Tech Week" provide platforms for knowledge sharing and networking. These events are crucial for maintaining professional vitality and staying connected to the pulse of innovation in</w:t>
      </w:r>
      <w:r>
        <w:t xml:space="preserve"> </w:t>
      </w:r>
      <w:r>
        <w:t xml:space="preserve">France Lyon</w:t>
      </w:r>
      <w:r>
        <w:t xml:space="preserve">.</w:t>
      </w:r>
    </w:p>
    <w:bookmarkEnd w:id="24"/>
    <w:bookmarkStart w:id="25" w:name="challenges-facing-the-sector"/>
    <w:p>
      <w:pPr>
        <w:pStyle w:val="Heading2"/>
      </w:pPr>
      <w:r>
        <w:t xml:space="preserve">Challenges Facing the Sector</w:t>
      </w:r>
    </w:p>
    <w:p>
      <w:pPr>
        <w:pStyle w:val="FirstParagraph"/>
      </w:pPr>
      <w:r>
        <w:t xml:space="preserve">Despite its strengths, the ecosystem faces challenges. There is a persistent shortage of highly skilled senior engineers, which can lead to intense competition for talent and potential burnout among mid-level professionals. Additionally, while startup culture is vibrant, it sometimes struggles with scale compared to larger hubs like London or Berlin. For the</w:t>
      </w:r>
      <w:r>
        <w:t xml:space="preserve"> </w:t>
      </w:r>
      <w:r>
        <w:t xml:space="preserve">Software Engineer</w:t>
      </w:r>
      <w:r>
        <w:t xml:space="preserve">, navigating these challenges requires strategic career planning and adaptability.</w:t>
      </w:r>
    </w:p>
    <w:p>
      <w:pPr>
        <w:pStyle w:val="BodyText"/>
      </w:pPr>
      <w:r>
        <w:t xml:space="preserve">Another challenge is the integration of diverse teams. As</w:t>
      </w:r>
      <w:r>
        <w:t xml:space="preserve"> </w:t>
      </w:r>
      <w:r>
        <w:t xml:space="preserve">France Lyon</w:t>
      </w:r>
      <w:r>
        <w:t xml:space="preserve"> </w:t>
      </w:r>
      <w:r>
        <w:t xml:space="preserve">attracts global talent, managing cultural diversity within engineering teams becomes essential. Inclusive leadership and cross-cultural communication are becoming key competencies for team leads and architects, ensuring that all voices contribute to the innovation process.</w:t>
      </w:r>
    </w:p>
    <w:bookmarkEnd w:id="25"/>
    <w:bookmarkStart w:id="26" w:name="conclusion-a-hub-of-future-potential"/>
    <w:p>
      <w:pPr>
        <w:pStyle w:val="Heading2"/>
      </w:pPr>
      <w:r>
        <w:t xml:space="preserve">Conclusion: A Hub of Future Potential</w:t>
      </w:r>
    </w:p>
    <w:p>
      <w:pPr>
        <w:pStyle w:val="FirstParagraph"/>
      </w:pPr>
      <w:r>
        <w:t xml:space="preserve">In conclusion, the role of the</w:t>
      </w:r>
      <w:r>
        <w:t xml:space="preserve"> </w:t>
      </w:r>
      <w:r>
        <w:t xml:space="preserve">Software Engineer</w:t>
      </w:r>
      <w:r>
        <w:t xml:space="preserve"> </w:t>
      </w:r>
      <w:r>
        <w:t xml:space="preserve">in</w:t>
      </w:r>
      <w:r>
        <w:t xml:space="preserve"> </w:t>
      </w:r>
      <w:r>
        <w:t xml:space="preserve">France Lyon</w:t>
      </w:r>
      <w:r>
        <w:t xml:space="preserve"> </w:t>
      </w:r>
      <w:r>
        <w:t xml:space="preserve">is multifaceted and increasingly central to the region’s identity. It combines technical excellence with cultural adaptability, economic contribution with social responsibility. As Lyon continues to solidify its position as a leading European tech hub, the demand for skilled software professionals will only grow.</w:t>
      </w:r>
    </w:p>
    <w:p>
      <w:pPr>
        <w:pStyle w:val="BodyText"/>
      </w:pPr>
      <w:r>
        <w:t xml:space="preserve">For those considering a career in this field,</w:t>
      </w:r>
      <w:r>
        <w:t xml:space="preserve"> </w:t>
      </w:r>
      <w:r>
        <w:t xml:space="preserve">France Lyon</w:t>
      </w:r>
      <w:r>
        <w:t xml:space="preserve"> </w:t>
      </w:r>
      <w:r>
        <w:t xml:space="preserve">offers a compelling proposition: high-quality education, affordable living compared to other major capitals, a vibrant social life, and access to cutting-edge technology. The synergy between the rigorous French engineering tradition and the dynamic startup culture creates fertile ground for innovation. Ultimately, the</w:t>
      </w:r>
      <w:r>
        <w:t xml:space="preserve"> </w:t>
      </w:r>
      <w:r>
        <w:t xml:space="preserve">Software Engineer</w:t>
      </w:r>
      <w:r>
        <w:t xml:space="preserve"> </w:t>
      </w:r>
      <w:r>
        <w:t xml:space="preserve">is not just an employee but a key driver of this transformation, shaping the digital future of one of Europe’s most exciting cities.</w:t>
      </w:r>
    </w:p>
    <w:p>
      <w:pPr>
        <w:pStyle w:val="BodyText"/>
      </w:pPr>
      <w:r>
        <w:t xml:space="preserve">The journey ahead requires resilience, continuous learning, and cultural openness. However, for those who embrace these challenges, the rewards in terms of professional growth and personal fulfillment are substantial. As we look to the future, it is clear that</w:t>
      </w:r>
      <w:r>
        <w:t xml:space="preserve"> </w:t>
      </w:r>
      <w:r>
        <w:t xml:space="preserve">France Lyon</w:t>
      </w:r>
      <w:r>
        <w:t xml:space="preserve"> </w:t>
      </w:r>
      <w:r>
        <w:t xml:space="preserve">will remain a critical node in the global network of software development, driven by the ingenuity and dedication of its engineering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France Lyon: A Strategic Analysis</dc:title>
  <dc:creator/>
  <dc:language>en</dc:language>
  <cp:keywords/>
  <dcterms:created xsi:type="dcterms:W3CDTF">2026-07-29T01:19:37Z</dcterms:created>
  <dcterms:modified xsi:type="dcterms:W3CDTF">2026-07-29T01:19:37Z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