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Iran</w:t>
      </w:r>
      <w:r>
        <w:t xml:space="preserve"> </w:t>
      </w:r>
      <w:r>
        <w:t xml:space="preserve">Tehran</w:t>
      </w:r>
    </w:p>
    <w:bookmarkStart w:id="26" w:name="X8d980f876116f4e62c91a887d4a92b183e7f570"/>
    <w:p>
      <w:pPr>
        <w:pStyle w:val="Heading1"/>
      </w:pPr>
      <w:r>
        <w:t xml:space="preserve">The Role and Evolution of the Software Engineer in Iran Tehran</w:t>
      </w:r>
    </w:p>
    <w:p>
      <w:pPr>
        <w:pStyle w:val="FirstParagraph"/>
      </w:pPr>
      <w:r>
        <w:t xml:space="preserve">In the rapidly evolving landscape of global technology, few cities have demonstrated as much resilience, innovation, and intellectual vigor as Iran Tehran. At the heart of this digital transformation lies a critical professional archetype: the Software Engineer. In recent decades,</w:t>
      </w:r>
      <w:r>
        <w:t xml:space="preserve"> </w:t>
      </w:r>
      <w:r>
        <w:rPr>
          <w:bCs/>
          <w:b/>
        </w:rPr>
        <w:t xml:space="preserve">Software Engineers</w:t>
      </w:r>
      <w:r>
        <w:t xml:space="preserve"> </w:t>
      </w:r>
      <w:r>
        <w:t xml:space="preserve">in</w:t>
      </w:r>
      <w:r>
        <w:t xml:space="preserve"> </w:t>
      </w:r>
      <w:r>
        <w:rPr>
          <w:bCs/>
          <w:b/>
        </w:rPr>
        <w:t xml:space="preserve">Iran Tehran</w:t>
      </w:r>
      <w:r>
        <w:t xml:space="preserve"> </w:t>
      </w:r>
      <w:r>
        <w:t xml:space="preserve">have transitioned from being mere consumers of foreign technology to becoming prolific creators, innovators, and exporters of complex digital solutions. This essay explores the multifaceted role of the software engineer within this unique geopolitical and cultural context, examining how they navigate challenges while driving economic growth and social connectivity.</w:t>
      </w:r>
    </w:p>
    <w:bookmarkStart w:id="20" w:name="X97dbd00f528e8c61e93f37c7e4a515a897e5479"/>
    <w:p>
      <w:pPr>
        <w:pStyle w:val="Heading2"/>
      </w:pPr>
      <w:r>
        <w:t xml:space="preserve">The Technological Renaissance in Iran Tehran</w:t>
      </w:r>
    </w:p>
    <w:p>
      <w:pPr>
        <w:pStyle w:val="FirstParagraph"/>
      </w:pPr>
      <w:r>
        <w:t xml:space="preserve">To understand the significance of a</w:t>
      </w:r>
      <w:r>
        <w:t xml:space="preserve"> </w:t>
      </w:r>
      <w:r>
        <w:rPr>
          <w:bCs/>
          <w:b/>
        </w:rPr>
        <w:t xml:space="preserve">Software Engineer</w:t>
      </w:r>
      <w:r>
        <w:t xml:space="preserve">, one must first appreciate the unique technological ecosystem of</w:t>
      </w:r>
      <w:r>
        <w:t xml:space="preserve"> </w:t>
      </w:r>
      <w:r>
        <w:rPr>
          <w:bCs/>
          <w:b/>
        </w:rPr>
        <w:t xml:space="preserve">Iran Tehran</w:t>
      </w:r>
      <w:r>
        <w:t xml:space="preserve">. Over the past twenty years, particularly following increased international sanctions that restricted access to global banking and software services, a local tech boom emerged. This necessity-born innovation forced local developers to create domestic alternatives for everything from social media and payment gateways to search engines and enterprise resource planning systems. Consequently,</w:t>
      </w:r>
      <w:r>
        <w:t xml:space="preserve"> </w:t>
      </w:r>
      <w:r>
        <w:rPr>
          <w:bCs/>
          <w:b/>
        </w:rPr>
        <w:t xml:space="preserve">Iran Tehran</w:t>
      </w:r>
      <w:r>
        <w:t xml:space="preserve"> </w:t>
      </w:r>
      <w:r>
        <w:t xml:space="preserve">has become a hub for homegrown technology startups, with the capital city serving as the primary engine of this movement.</w:t>
      </w:r>
    </w:p>
    <w:p>
      <w:pPr>
        <w:pStyle w:val="BodyText"/>
      </w:pPr>
      <w:r>
        <w:t xml:space="preserve">The city’s vibrant tech scene is characterized by a high concentration of universities producing computer science graduates, numerous co-working spaces, and an active startup community. In this environment, the</w:t>
      </w:r>
      <w:r>
        <w:t xml:space="preserve"> </w:t>
      </w:r>
      <w:r>
        <w:rPr>
          <w:bCs/>
          <w:b/>
        </w:rPr>
        <w:t xml:space="preserve">Software Engineer</w:t>
      </w:r>
      <w:r>
        <w:t xml:space="preserve"> </w:t>
      </w:r>
      <w:r>
        <w:t xml:space="preserve">is not just a coder but a pioneer. They are tasked with building infrastructure from the ground up, often solving problems that have been previously solved elsewhere but require localization and adaptation for the Iranian market.</w:t>
      </w:r>
    </w:p>
    <w:bookmarkEnd w:id="20"/>
    <w:bookmarkStart w:id="21" w:name="X1a56f18864c795dec54720f0a5b7375d5523bcf"/>
    <w:p>
      <w:pPr>
        <w:pStyle w:val="Heading2"/>
      </w:pPr>
      <w:r>
        <w:t xml:space="preserve">Navigating Constraints Through Creativity</w:t>
      </w:r>
    </w:p>
    <w:p>
      <w:pPr>
        <w:pStyle w:val="FirstParagraph"/>
      </w:pPr>
      <w:r>
        <w:t xml:space="preserve">The life of a</w:t>
      </w:r>
      <w:r>
        <w:t xml:space="preserve"> </w:t>
      </w:r>
      <w:r>
        <w:rPr>
          <w:bCs/>
          <w:b/>
        </w:rPr>
        <w:t xml:space="preserve">Software Engineer</w:t>
      </w:r>
      <w:r>
        <w:t xml:space="preserve"> </w:t>
      </w:r>
      <w:r>
        <w:t xml:space="preserve">in</w:t>
      </w:r>
      <w:r>
        <w:t xml:space="preserve"> </w:t>
      </w:r>
      <w:r>
        <w:rPr>
          <w:bCs/>
          <w:b/>
        </w:rPr>
        <w:t xml:space="preserve">Iran Tehran</w:t>
      </w:r>
      <w:r>
        <w:t xml:space="preserve"> </w:t>
      </w:r>
      <w:r>
        <w:t xml:space="preserve">is defined by a unique set of constraints. Limited access to international cloud providers, payment processors like PayPal or Stripe, and certain development tools has necessitated a high degree of ingenuity. Engineers are often required to build custom solutions for functionalities that are typically handled by third-party APIs in other parts of the world.</w:t>
      </w:r>
    </w:p>
    <w:p>
      <w:pPr>
        <w:pStyle w:val="BodyText"/>
      </w:pPr>
      <w:r>
        <w:t xml:space="preserve">This constraint-driven innovation has actually strengthened the skill set of local engineers. A</w:t>
      </w:r>
      <w:r>
        <w:t xml:space="preserve"> </w:t>
      </w:r>
      <w:r>
        <w:rPr>
          <w:bCs/>
          <w:b/>
        </w:rPr>
        <w:t xml:space="preserve">Software Engineer</w:t>
      </w:r>
      <w:r>
        <w:t xml:space="preserve"> </w:t>
      </w:r>
      <w:r>
        <w:t xml:space="preserve">working in</w:t>
      </w:r>
      <w:r>
        <w:t xml:space="preserve"> </w:t>
      </w:r>
      <w:r>
        <w:rPr>
          <w:bCs/>
          <w:b/>
        </w:rPr>
        <w:t xml:space="preserve">Iran Tehran</w:t>
      </w:r>
      <w:r>
        <w:t xml:space="preserve"> </w:t>
      </w:r>
      <w:r>
        <w:t xml:space="preserve">often possesses a deeper understanding of system architecture and backend development because they cannot rely solely on easy, plug-and-play solutions. They must ensure security, reliability, and performance without the safety net of global giants' infrastructure. This has led to the creation of robust local ecosystems, such as independent cloud hosting services and domestic app stores like Cafe Bazaar or Myket. The</w:t>
      </w:r>
      <w:r>
        <w:t xml:space="preserve"> </w:t>
      </w:r>
      <w:r>
        <w:rPr>
          <w:bCs/>
          <w:b/>
        </w:rPr>
        <w:t xml:space="preserve">Software Engineer</w:t>
      </w:r>
      <w:r>
        <w:t xml:space="preserve"> </w:t>
      </w:r>
      <w:r>
        <w:t xml:space="preserve">in this context is a problem-solver par excellence, adapting global best practices to fit local realities.</w:t>
      </w:r>
    </w:p>
    <w:bookmarkEnd w:id="21"/>
    <w:bookmarkStart w:id="22" w:name="the-global-reach-from-local-roots"/>
    <w:p>
      <w:pPr>
        <w:pStyle w:val="Heading2"/>
      </w:pPr>
      <w:r>
        <w:t xml:space="preserve">The Global Reach from Local Roots</w:t>
      </w:r>
    </w:p>
    <w:p>
      <w:pPr>
        <w:pStyle w:val="FirstParagraph"/>
      </w:pPr>
      <w:r>
        <w:t xml:space="preserve">Despite these internal challenges, the reach of</w:t>
      </w:r>
      <w:r>
        <w:t xml:space="preserve"> </w:t>
      </w:r>
      <w:r>
        <w:rPr>
          <w:bCs/>
          <w:b/>
        </w:rPr>
        <w:t xml:space="preserve">Iran Tehran’s</w:t>
      </w:r>
      <w:r>
        <w:t xml:space="preserve"> </w:t>
      </w:r>
      <w:r>
        <w:t xml:space="preserve"> </w:t>
      </w:r>
      <w:r>
        <w:rPr>
          <w:bCs/>
          <w:b/>
        </w:rPr>
        <w:t xml:space="preserve">Software Engineers</w:t>
      </w:r>
      <w:r>
        <w:t xml:space="preserve"> </w:t>
      </w:r>
      <w:r>
        <w:t xml:space="preserve">extends far beyond national borders. The Iranian diaspora has been instrumental in connecting local tech talent with global markets. Many</w:t>
      </w:r>
      <w:r>
        <w:t xml:space="preserve"> </w:t>
      </w:r>
      <w:r>
        <w:rPr>
          <w:bCs/>
          <w:b/>
        </w:rPr>
        <w:t xml:space="preserve">Software Engineers</w:t>
      </w:r>
      <w:r>
        <w:t xml:space="preserve"> based in</w:t>
      </w:r>
    </w:p>
    <w:p>
      <w:pPr>
        <w:pStyle w:val="BodyText"/>
      </w:pPr>
      <w:r>
        <w:t xml:space="preserve">Iran Tehran  work remotely for international companies, providing high-quality development services at competitive rates. This remote work dynamic allows them to earn foreign currency, bypassing some of the financial restrictions imposed on local banks.</w:t>
      </w:r>
    </w:p>
    <w:p>
      <w:pPr>
        <w:pStyle w:val="BodyText"/>
      </w:pPr>
      <w:r>
        <w:t xml:space="preserve">Furthermore, open-source contributions from engineers in</w:t>
      </w:r>
      <w:r>
        <w:t xml:space="preserve"> </w:t>
      </w:r>
      <w:r>
        <w:rPr>
          <w:bCs/>
          <w:b/>
        </w:rPr>
        <w:t xml:space="preserve">Iran Tehran</w:t>
      </w:r>
      <w:r>
        <w:t xml:space="preserve"> are significant. GitHub repositories frequently feature active contributors from this region who work on global projects ranging from artificial intelligence frameworks to blockchain protocols. This integration into the global developer community challenges stereotypes and demonstrates that talent is ubiquitous, regardless of political or economic boundaries. For many young professionals in</w:t>
      </w:r>
      <w:r>
        <w:t xml:space="preserve"> </w:t>
      </w:r>
      <w:r>
        <w:rPr>
          <w:bCs/>
          <w:b/>
        </w:rPr>
        <w:t xml:space="preserve">Iran Tehran</w:t>
      </w:r>
      <w:r>
        <w:t xml:space="preserve">, becoming a</w:t>
      </w:r>
      <w:r>
        <w:t xml:space="preserve"> </w:t>
      </w:r>
      <w:r>
        <w:rPr>
          <w:bCs/>
          <w:b/>
        </w:rPr>
        <w:t xml:space="preserve">Software Engineer</w:t>
      </w:r>
      <w:r>
        <w:t xml:space="preserve"> is not just a career choice but a passport to global collaboration.</w:t>
      </w:r>
    </w:p>
    <w:bookmarkEnd w:id="22"/>
    <w:bookmarkStart w:id="23" w:name="social-impact-and-digital-transformation"/>
    <w:p>
      <w:pPr>
        <w:pStyle w:val="Heading2"/>
      </w:pPr>
      <w:r>
        <w:t xml:space="preserve">Social Impact and Digital Transformation</w:t>
      </w:r>
    </w:p>
    <w:p>
      <w:pPr>
        <w:pStyle w:val="FirstParagraph"/>
      </w:pPr>
      <w:r>
        <w:t xml:space="preserve">Beyond economics, the role of the</w:t>
      </w:r>
    </w:p>
    <w:p>
      <w:pPr>
        <w:pStyle w:val="BodyText"/>
      </w:pPr>
      <w:r>
        <w:t xml:space="preserve">Software Engineer  in </w:t>
      </w:r>
      <w:r>
        <w:rPr>
          <w:bCs/>
          <w:b/>
          <w:iCs/>
          <w:i/>
        </w:rPr>
        <w:t xml:space="preserve">Iran Tehran</w:t>
      </w:r>
      <w:r>
        <w:t xml:space="preserve"> has profound social implications. As internet penetration increases among the younger generation, digital platforms have become crucial for communication, education, and commerce. Local engineers have built platforms that facilitate e-commerce in a country where international brands are often absent. They have developed educational apps that provide access to knowledge outside of traditional classroom settings.</w:t>
      </w:r>
    </w:p>
    <w:p>
      <w:pPr>
        <w:pStyle w:val="BodyText"/>
      </w:pPr>
      <w:r>
        <w:t xml:space="preserve">Moreover, in recent years,</w:t>
      </w:r>
      <w:r>
        <w:rPr>
          <w:bCs/>
          <w:b/>
          <w:iCs/>
          <w:i/>
        </w:rPr>
        <w:t xml:space="preserve"> Software Engineers</w:t>
      </w:r>
      <w:r>
        <w:t xml:space="preserve"> in </w:t>
      </w:r>
    </w:p>
    <w:p>
      <w:pPr>
        <w:pStyle w:val="BodyText"/>
      </w:pPr>
      <w:r>
        <w:t xml:space="preserve">Iran Tehran  have played a pivotal role during crises. From managing traffic data systems to creating health-monitoring applications during public health emergencies, their code has tangible real-world impacts. The ability to rapidly deploy software solutions has made the</w:t>
      </w:r>
      <w:r>
        <w:t xml:space="preserve"> </w:t>
      </w:r>
      <w:r>
        <w:rPr>
          <w:bCs/>
          <w:b/>
        </w:rPr>
        <w:t xml:space="preserve">Software Engineer</w:t>
      </w:r>
      <w:r>
        <w:t xml:space="preserve"> a key stakeholder in urban planning and public service delivery within the capital city.</w:t>
      </w:r>
    </w:p>
    <w:bookmarkEnd w:id="23"/>
    <w:bookmarkStart w:id="24" w:name="future-challenges-and-opportunities"/>
    <w:p>
      <w:pPr>
        <w:pStyle w:val="Heading2"/>
      </w:pPr>
      <w:r>
        <w:t xml:space="preserve">Future Challenges and Opportunities</w:t>
      </w:r>
    </w:p>
    <w:p>
      <w:pPr>
        <w:pStyle w:val="FirstParagraph"/>
      </w:pPr>
      <w:r>
        <w:t xml:space="preserve">The future for </w:t>
      </w:r>
      <w:r>
        <w:rPr>
          <w:iCs/>
          <w:i/>
          <w:bCs/>
          <w:b/>
        </w:rPr>
        <w:t xml:space="preserve">Software Engineers in Iran Tehran</w:t>
      </w:r>
      <w:r>
        <w:t xml:space="preserve"> holds both promise and peril. On one hand, the demand for digital literacy is growing, creating more jobs and opportunities. The rise of artificial intelligence, cybersecurity, and fintech presents new frontiers where local engineers can lead innovation. Government initiatives aimed at supporting the knowledge-based economy further encourage investment in tech talent.</w:t>
      </w:r>
    </w:p>
    <w:p>
      <w:pPr>
        <w:pStyle w:val="BodyText"/>
      </w:pPr>
      <w:r>
        <w:t xml:space="preserve">However, challenges remain significant. Brain drain continues to be a concern as many talented engineers seek opportunities abroad due to economic instability or political pressures. Additionally, internet censorship and filtering create technical hurdles for developers who need seamless global connectivity for research and collaboration. Despite these issues, the spirit of resilience in</w:t>
      </w:r>
      <w:r>
        <w:t xml:space="preserve"> </w:t>
      </w:r>
      <w:r>
        <w:rPr>
          <w:bCs/>
          <w:b/>
        </w:rPr>
        <w:t xml:space="preserve">Iran Tehran’s</w:t>
      </w:r>
      <w:r>
        <w:t xml:space="preserve"> </w:t>
      </w:r>
      <w:r>
        <w:t xml:space="preserve">tech community remains unbroken.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Software Engineer</w:t>
      </w:r>
      <w:r>
        <w:t xml:space="preserve"> in </w:t>
      </w:r>
      <w:r>
        <w:rPr>
          <w:bCs/>
          <w:b/>
          <w:iCs/>
          <w:i/>
        </w:rPr>
        <w:t xml:space="preserve">Iran Tehran</w:t>
      </w:r>
      <w:r>
        <w:t xml:space="preserve"> occupies a unique and vital position in modern society. They are architects of digital infrastructure who operate under distinctive constraints, yet they produce work that is both locally relevant and globally competitive. From building domestic alternatives to contributing to global open-source projects, these professionals embody the transformative power of technology in a challenging environment. As</w:t>
      </w:r>
      <w:r>
        <w:t xml:space="preserve"> </w:t>
      </w:r>
      <w:r>
        <w:rPr>
          <w:bCs/>
          <w:b/>
        </w:rPr>
        <w:t xml:space="preserve">Iran Tehran</w:t>
      </w:r>
      <w:r>
        <w:t xml:space="preserve"> continues its journey toward technological self-sufficiency and integration with the global digital economy, the role of the</w:t>
      </w:r>
      <w:r>
        <w:t xml:space="preserve"> </w:t>
      </w:r>
      <w:r>
        <w:rPr>
          <w:bCs/>
          <w:b/>
        </w:rPr>
        <w:t xml:space="preserve">Software Engineer</w:t>
      </w:r>
      <w:r>
        <w:t xml:space="preserve"> will only become more critical. They are not merely writing code; they are shaping the future of a nation’s connectivity, economy, and social fabric.</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Software Engineer in Iran Tehran</dc:title>
  <dc:creator/>
  <dc:language>en</dc:language>
  <cp:keywords/>
  <dcterms:created xsi:type="dcterms:W3CDTF">2026-07-29T02:55:12Z</dcterms:created>
  <dcterms:modified xsi:type="dcterms:W3CDTF">2026-07-29T02:55:12Z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