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cc2cadec4047196efa3c908e61af7956d5e5d7e"/>
    <w:p>
      <w:pPr>
        <w:pStyle w:val="Heading1"/>
      </w:pPr>
      <w:r>
        <w:t xml:space="preserve">The Architecture of Innovation: The Software Engineer in United States San Francisco</w:t>
      </w:r>
    </w:p>
    <w:p>
      <w:pPr>
        <w:pStyle w:val="FirstParagraph"/>
      </w:pPr>
      <w:r>
        <w:t xml:space="preserve">The modern economic landscape is defined by digital transformation, and at the heart of this revolution lies the</w:t>
      </w:r>
      <w:r>
        <w:t xml:space="preserve"> </w:t>
      </w:r>
      <w:r>
        <w:t xml:space="preserve">Software Engineer</w:t>
      </w:r>
      <w:r>
        <w:t xml:space="preserve">. While software engineers exist globally, their concentration, influence, and operational environment are most pronounced in specific tech hubs. Among these, the dynamic ecosystem of</w:t>
      </w:r>
      <w:r>
        <w:t xml:space="preserve"> </w:t>
      </w:r>
      <w:r>
        <w:rPr>
          <w:bCs/>
          <w:b/>
        </w:rPr>
        <w:t xml:space="preserve">United States San Francisco</w:t>
      </w:r>
      <w:r>
        <w:t xml:space="preserve"> </w:t>
      </w:r>
      <w:r>
        <w:t xml:space="preserve">stands out as a unique crucible for technological innovation. This essay explores the multifaceted role of the software engineer within this specific geographic and cultural context, examining how they shape industry standards, drive economic growth, and navigate the complex social fabric of one of the world's most competitive cities.</w:t>
      </w:r>
    </w:p>
    <w:bookmarkStart w:id="20" w:name="X463bfcc30808918fb9b98b256d8762cfbe77240"/>
    <w:p>
      <w:pPr>
        <w:pStyle w:val="Heading2"/>
      </w:pPr>
      <w:r>
        <w:t xml:space="preserve">The Unique Ecosystem of United States San Francisco</w:t>
      </w:r>
    </w:p>
    <w:p>
      <w:pPr>
        <w:pStyle w:val="FirstParagraph"/>
      </w:pPr>
      <w:r>
        <w:t xml:space="preserve">United States San Francisco is not merely a city; it is a global synonym for technology. The proximity to Silicon Valley creates a symbiotic relationship where ideas generated in the South Bay are immediately tested, refined, and scaled within the urban infrastructure of San Francisco. For a</w:t>
      </w:r>
      <w:r>
        <w:t xml:space="preserve"> </w:t>
      </w:r>
      <w:r>
        <w:rPr>
          <w:bCs/>
          <w:b/>
        </w:rPr>
        <w:t xml:space="preserve">Software Engineer</w:t>
      </w:r>
      <w:r>
        <w:t xml:space="preserve">, working in this region means operating at the epicenter of venture capital, talent density, and rapid iteration cycles. The city’s geography itself dictates the workflow; from the historic streets of SoMa (South of Market) to the modern campuses in Mission Bay, every corner buzzes with code being written that has global implications.</w:t>
      </w:r>
    </w:p>
    <w:p>
      <w:pPr>
        <w:pStyle w:val="BodyText"/>
      </w:pPr>
      <w:r>
        <w:t xml:space="preserve">The cultural atmosphere in</w:t>
      </w:r>
      <w:r>
        <w:t xml:space="preserve"> </w:t>
      </w:r>
      <w:r>
        <w:rPr>
          <w:bCs/>
          <w:b/>
        </w:rPr>
        <w:t xml:space="preserve">United States San Francisco</w:t>
      </w:r>
      <w:r>
        <w:t xml:space="preserve"> </w:t>
      </w:r>
      <w:r>
        <w:t xml:space="preserve">is characterized by a relentless pursuit of efficiency and scalability. This environment demands that software engineers possess not only technical prowess but also a deep understanding of business logic and user experience. The pressure to innovate is high, but so is the support system. Mentorship, open-source collaboration, and continuous learning are ingrained in the professional culture here.</w:t>
      </w:r>
    </w:p>
    <w:bookmarkEnd w:id="20"/>
    <w:bookmarkStart w:id="21" w:name="X241929c36501d5088f785908b8e802db726e204"/>
    <w:p>
      <w:pPr>
        <w:pStyle w:val="Heading2"/>
      </w:pPr>
      <w:r>
        <w:t xml:space="preserve">The Technical Mandate of the Modern Software Engineer</w:t>
      </w:r>
    </w:p>
    <w:p>
      <w:pPr>
        <w:pStyle w:val="FirstParagraph"/>
      </w:pPr>
      <w:r>
        <w:t xml:space="preserve">In this high-stakes environment, the definition of a</w:t>
      </w:r>
      <w:r>
        <w:t xml:space="preserve"> </w:t>
      </w:r>
      <w:r>
        <w:rPr>
          <w:bCs/>
          <w:b/>
        </w:rPr>
        <w:t xml:space="preserve">Software Engineer</w:t>
      </w:r>
      <w:r>
        <w:t xml:space="preserve"> </w:t>
      </w:r>
      <w:r>
        <w:t xml:space="preserve">has evolved beyond simple coding. Today’s engineers are architects of complex systems that must handle millions of concurrent users, ensure data privacy on a global scale, and integrate seamlessly with artificial intelligence and machine learning models. In</w:t>
      </w:r>
      <w:r>
        <w:t xml:space="preserve"> </w:t>
      </w:r>
      <w:r>
        <w:rPr>
          <w:bCs/>
          <w:b/>
        </w:rPr>
        <w:t xml:space="preserve">United States San Francisco</w:t>
      </w:r>
      <w:r>
        <w:t xml:space="preserve">, companies ranging from established giants to agile startups require solutions that are robust yet flexible.</w:t>
      </w:r>
    </w:p>
    <w:p>
      <w:pPr>
        <w:pStyle w:val="BodyText"/>
      </w:pPr>
      <w:r>
        <w:t xml:space="preserve">The technical stack preferred in this region often emphasizes cloud-native architectures, microservices, and real-time data processing. A software engineer here is expected to master languages such as Python, JavaScript (Node.js/React), Go, or Rust, depending on the specific domain of the application. However, technical skills are only half the equation. The ability to communicate complex technical concepts to non-technical stakeholders—product managers, designers, and executives—is critical. This communication bridge ensures that the software developed aligns with market needs and business objectives.</w:t>
      </w:r>
    </w:p>
    <w:bookmarkEnd w:id="21"/>
    <w:bookmarkStart w:id="22" w:name="economic-impact-and-industry-standards"/>
    <w:p>
      <w:pPr>
        <w:pStyle w:val="Heading2"/>
      </w:pPr>
      <w:r>
        <w:t xml:space="preserve">Economic Impact and Industry Standards</w:t>
      </w:r>
    </w:p>
    <w:p>
      <w:pPr>
        <w:pStyle w:val="FirstParagraph"/>
      </w:pPr>
      <w:r>
        <w:t xml:space="preserve">The economic contribution of software engineers in</w:t>
      </w:r>
      <w:r>
        <w:t xml:space="preserve"> </w:t>
      </w:r>
      <w:r>
        <w:rPr>
          <w:bCs/>
          <w:b/>
        </w:rPr>
        <w:t xml:space="preserve">United States San Francisco</w:t>
      </w:r>
      <w:r>
        <w:t xml:space="preserve"> </w:t>
      </w:r>
      <w:r>
        <w:t xml:space="preserve">is immeasurable. They are the primary drivers of productivity improvements across various sectors, including finance, healthcare, retail, and transportation. For instance, fintech companies in the city rely heavily on secure transaction processing systems built by engineers who understand both cryptography and user accessibility. Similarly, health-tech startups leverage software solutions to streamline patient records and improve diagnostic accuracy.</w:t>
      </w:r>
    </w:p>
    <w:p>
      <w:pPr>
        <w:pStyle w:val="BodyText"/>
      </w:pPr>
      <w:r>
        <w:t xml:space="preserve">Moreover</w:t>
      </w:r>
      <w:r>
        <w:t xml:space="preserve"> </w:t>
      </w:r>
      <w:r>
        <w:rPr>
          <w:bCs/>
          <w:b/>
        </w:rPr>
        <w:t xml:space="preserve">Software Engineer</w:t>
      </w:r>
      <w:r>
        <w:t xml:space="preserve">s in this region often set the industry standards for best practices. They contribute significantly to open-source communities, publish technical papers, and speak at global conferences. This thought leadership reinforces United States San Francisco’s position as a leader in technology governance and innovation ethics. The code written here often influences how software is developed worldwide, establishing benchmarks for security, accessibility, and performance.</w:t>
      </w:r>
    </w:p>
    <w:bookmarkEnd w:id="22"/>
    <w:bookmarkStart w:id="23" w:name="social-responsibility-and-challenges"/>
    <w:p>
      <w:pPr>
        <w:pStyle w:val="Heading2"/>
      </w:pPr>
      <w:r>
        <w:t xml:space="preserve">Social Responsibility and Challenges</w:t>
      </w:r>
    </w:p>
    <w:p>
      <w:pPr>
        <w:pStyle w:val="FirstParagraph"/>
      </w:pPr>
      <w:r>
        <w:t xml:space="preserve">However the role of the</w:t>
      </w:r>
      <w:r>
        <w:t xml:space="preserve"> </w:t>
      </w:r>
      <w:r>
        <w:rPr>
          <w:bCs/>
          <w:b/>
        </w:rPr>
        <w:t xml:space="preserve">Software Engineer</w:t>
      </w:r>
      <w:r>
        <w:t xml:space="preserve"> </w:t>
      </w:r>
      <w:r>
        <w:t xml:space="preserve">in</w:t>
      </w:r>
      <w:r>
        <w:t xml:space="preserve"> </w:t>
      </w:r>
      <w:r>
        <w:rPr>
          <w:bCs/>
          <w:b/>
        </w:rPr>
        <w:t xml:space="preserve">United States San Francisco</w:t>
      </w:r>
    </w:p>
    <w:p>
      <w:pPr>
        <w:pStyle w:val="BodyText"/>
      </w:pPr>
      <w:r>
        <w:t xml:space="preserve">This includes addressing algorithmic bias in AI systems, ensuring data privacy protections, and designing software that is accessible to individuals with disabilities. In United States San Francisco, this social consciousness is particularly pronounced due to the close interaction between tech workers and diverse communities. Software engineers are encouraged to participate in civic technology initiatives, using their skills to solve urban problems such as traffic congestion or public safety monitoring.</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in</w:t>
      </w:r>
      <w:r>
        <w:t xml:space="preserve"> </w:t>
      </w:r>
      <w:r>
        <w:rPr>
          <w:bCs/>
          <w:b/>
        </w:rPr>
        <w:t xml:space="preserve">United States San Francisco</w:t>
      </w:r>
    </w:p>
    <w:p>
      <w:pPr>
        <w:pStyle w:val="BodyText"/>
      </w:pPr>
      <w:r>
        <w:t xml:space="preserve">As technology continues to evolve, the demand for skilled software engineers in this region will only intensify. Their ability to adapt to new technologies while maintaining a focus on ethical and sustainable practices will determine not only their own success but also the future trajectory of the industries they serve. Understanding the significance of these professionals is crucial for policymakers, educators, and business leaders who seek to foster innovation in United States San Francisco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Software Engineer in United States San Francisco</dc:title>
  <dc:creator/>
  <dc:language>en</dc:language>
  <cp:keywords/>
  <dcterms:created xsi:type="dcterms:W3CDTF">2026-07-29T01:57:22Z</dcterms:created>
  <dcterms:modified xsi:type="dcterms:W3CDTF">2026-07-29T01:57:22Z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