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f6f1936bb4ee8cbb2065b1c2a2b5d592a40673"/>
    <w:p>
      <w:pPr>
        <w:pStyle w:val="Heading1"/>
      </w:pPr>
      <w:r>
        <w:t xml:space="preserve">Bridging the Gap: The Crucial Role of the Special Education Teacher in Argentina Buenos Aires</w:t>
      </w:r>
    </w:p>
    <w:p>
      <w:pPr>
        <w:pStyle w:val="FirstParagraph"/>
      </w:pPr>
      <w:r>
        <w:t xml:space="preserve">In the vibrant and complex urban landscape of Buenos Aires, Argentina, education serves as a primary vehicle for social mobility and civic integration. However, within this dynamic system, a specific professional figure stands as both a bridge and an advocate for those who have historically been marginalized by traditional pedagogical structures: the Special Education Teacher. This essay explores the multifaceted role of these educators within the context of Argentina Buenos Aires, examining their legal frameworks, cultural challenges, methodological innovations, and profound social impact.</w:t>
      </w:r>
    </w:p>
    <w:bookmarkStart w:id="20" w:name="the-legal-and-institutional-framework"/>
    <w:p>
      <w:pPr>
        <w:pStyle w:val="Heading2"/>
      </w:pPr>
      <w:r>
        <w:t xml:space="preserve">The Legal and Institutional Framework</w:t>
      </w:r>
    </w:p>
    <w:p>
      <w:pPr>
        <w:pStyle w:val="FirstParagraph"/>
      </w:pPr>
      <w:r>
        <w:t xml:space="preserve">To understand the position of the Special Education Teacher in this region, one must first look at the legislative backbone that supports inclusive education. Argentina has a robust legal framework regarding disability rights and educational inclusion. The National Education Law (Ley de Educación Nacional N° 26.206) mandates inclusive education, ensuring that students with disabilities or special educational needs are integrated into the mainstream school system whenever possible. Furthermore, the implementation of international conventions, such as the United Nations Convention on the Rights of Persons with Disabilities, ratified by Argentina in 2008, has reinforced these local laws.</w:t>
      </w:r>
    </w:p>
    <w:p>
      <w:pPr>
        <w:pStyle w:val="BodyText"/>
      </w:pPr>
      <w:r>
        <w:t xml:space="preserve">In Buenos Aires city specifically, the Ministry of Education works to translate these national mandates into local practice. The Special Education Teacher is not merely an add-on resource but a central figure in designing Individualized Educational Plans (PEI – Plan Educativo Individualizado). These plans are legally binding documents that tailor learning objectives to the specific needs of each student, whether those needs are physical, cognitive, sensory, or emotional. This legal backing empowers the Special Education Teacher to advocate for necessary accommodations within mainstream classrooms.</w:t>
      </w:r>
    </w:p>
    <w:bookmarkEnd w:id="20"/>
    <w:bookmarkStart w:id="21" w:name="cultural-context-and-societal-challenges"/>
    <w:p>
      <w:pPr>
        <w:pStyle w:val="Heading2"/>
      </w:pPr>
      <w:r>
        <w:t xml:space="preserve">Cultural Context and Societal Challenges</w:t>
      </w:r>
    </w:p>
    <w:p>
      <w:pPr>
        <w:pStyle w:val="FirstParagraph"/>
      </w:pPr>
      <w:r>
        <w:t xml:space="preserve">The context of Argentina Buenos Aires presents unique cultural nuances that influence the practice of special education. Like many societies, there is a lingering stigma surrounding disability in certain sectors of the population. Historically, students with disabilities were often segregated into specialized institutions or homes. The shift toward inclusive schooling in Buenos Aires has been gradual and met with varying degrees of acceptance.</w:t>
      </w:r>
    </w:p>
    <w:p>
      <w:pPr>
        <w:pStyle w:val="BodyText"/>
      </w:pPr>
      <w:r>
        <w:t xml:space="preserve">The Special Education Teacher often finds themselves acting as cultural mediators within schools. They must educate not only the students but also their peers, parents, and general teaching staff about inclusion. In the bustling public schools of neighborhoods like La Boca or Villa 31 (a prominent shantytown within Buenos Aires City), resources may be scarce, and class sizes large. Here, the Special Education Teacher plays a critical role in adapting curricula to diverse socioeconomic backgrounds while addressing specific learning barriers. They navigate a system that is often underfunded but driven by high levels of community resilience and social activism.</w:t>
      </w:r>
    </w:p>
    <w:bookmarkEnd w:id="21"/>
    <w:bookmarkStart w:id="22" w:name="pedagogical-methodologies-and-adaptation"/>
    <w:p>
      <w:pPr>
        <w:pStyle w:val="Heading2"/>
      </w:pPr>
      <w:r>
        <w:t xml:space="preserve">Pedagogical Methodologies and Adaptation</w:t>
      </w:r>
    </w:p>
    <w:p>
      <w:pPr>
        <w:pStyle w:val="FirstParagraph"/>
      </w:pPr>
      <w:r>
        <w:t xml:space="preserve">The day-to-day work of the Special Education Teacher in Argentina Buenos Aires involves a high degree of creativity and adaptability. They employ Universal Design for Learning (UDL) principles, ensuring that multiple means of representation, engagement, and expression are available to all students. This might involve using assistive technologies such as screen readers or communication boards for non-verbal students.</w:t>
      </w:r>
    </w:p>
    <w:p>
      <w:pPr>
        <w:pStyle w:val="BodyText"/>
      </w:pPr>
      <w:r>
        <w:rPr>
          <w:bCs/>
          <w:b/>
        </w:rPr>
        <w:t xml:space="preserve">Case Study Insight:</w:t>
      </w:r>
      <w:r>
        <w:br/>
      </w:r>
      <w:r>
        <w:t xml:space="preserve">In many Buenos Aires public schools, the Special Education Teacher collaborates closely with speech therapists (fonoaudiólogos), psychologists, and occupational therapists. This multidisciplinary approach is essential in a healthcare system where access to external therapies can be difficult for low-income families. By integrating therapeutic strategies into the classroom environment, these teachers ensure continuity of care and learning.</w:t>
      </w:r>
    </w:p>
    <w:p>
      <w:pPr>
        <w:pStyle w:val="BodyText"/>
      </w:pPr>
      <w:r>
        <w:t xml:space="preserve">Moreover, the Argentine curriculum emphasizes humanities and critical thinking. The Special Education Teacher must adapt these abstract concepts to make them accessible. For a student with dyslexia, this might mean converting textual analysis into auditory or visual formats. For a student with autism spectrum disorder (ASD), it might involve structured social narratives to help navigate the complex social dynamics of a Buenos Aires schoolyard.</w:t>
      </w:r>
    </w:p>
    <w:bookmarkEnd w:id="22"/>
    <w:bookmarkStart w:id="23" w:name="the-emotional-and-social-impact"/>
    <w:p>
      <w:pPr>
        <w:pStyle w:val="Heading2"/>
      </w:pPr>
      <w:r>
        <w:t xml:space="preserve">The Emotional and Social Impact</w:t>
      </w:r>
    </w:p>
    <w:p>
      <w:pPr>
        <w:pStyle w:val="FirstParagraph"/>
      </w:pPr>
      <w:r>
        <w:t xml:space="preserve">Beyond academics, the impact of the Special Education Teacher in Argentina Buenos Aires is profoundly emotional and social. These educators provide a safe harbor for students who may feel isolated or misunderstood. In a culture that values strong family ties and community interaction (known as *barrio* identity), schools are central hubs of social life. The Special Education Teacher ensures that students with disabilities are not excluded from these vital social interactions.</w:t>
      </w:r>
    </w:p>
    <w:p>
      <w:pPr>
        <w:pStyle w:val="BodyText"/>
      </w:pPr>
      <w:r>
        <w:t xml:space="preserve">They foster self-advocacy in their students, teaching them how to express their needs and assert their rights. This empowerment extends beyond the classroom, influencing how these individuals interact with society as adults. By promoting inclusion, they challenge societal prejudices and contribute to a more equitable Buenos Aires.</w:t>
      </w:r>
    </w:p>
    <w:bookmarkEnd w:id="23"/>
    <w:bookmarkStart w:id="24" w:name="X07f6520015378b27817b536420d58b90b38500f"/>
    <w:p>
      <w:pPr>
        <w:pStyle w:val="Heading2"/>
      </w:pPr>
      <w:r>
        <w:t xml:space="preserve">Professional Challenges and Future Directions</w:t>
      </w:r>
    </w:p>
    <w:p>
      <w:pPr>
        <w:pStyle w:val="FirstParagraph"/>
      </w:pPr>
      <w:r>
        <w:t xml:space="preserve">Despite the supportive legal framework, Special Education Teachers in Argentina Buenos Aires face significant challenges. High caseloads, bureaucratic hurdles, and insufficient training opportunities can lead to burnout. Additionally, economic instability in Argentina often affects school resources and teacher salaries.</w:t>
      </w:r>
    </w:p>
    <w:p>
      <w:pPr>
        <w:pStyle w:val="BodyText"/>
      </w:pPr>
      <w:r>
        <w:t xml:space="preserve">To address these issues, there is a growing need for continuous professional development tailored to the local context. Universities in Buenos Aires are increasingly offering specialized postgraduate programs focused on inclusive education. Collaboration between public institutions and non-governmental organizations (NGOs) is also expanding, providing additional support networks for teachers.</w:t>
      </w:r>
    </w:p>
    <w:bookmarkEnd w:id="24"/>
    <w:bookmarkStart w:id="25" w:name="conclusion"/>
    <w:p>
      <w:pPr>
        <w:pStyle w:val="Heading2"/>
      </w:pPr>
      <w:r>
        <w:t xml:space="preserve">Conclusion</w:t>
      </w:r>
    </w:p>
    <w:p>
      <w:pPr>
        <w:pStyle w:val="FirstParagraph"/>
      </w:pPr>
      <w:r>
        <w:t xml:space="preserve">In conclusion, the Special Education Teacher in Argentina Buenos Aires is a pivotal figure in the nation’s educational ecosystem. They are not only educators but also advocates, therapists, and community builders. Operating within a rich cultural context characterized by both progressive legislation and socio-economic challenges, these professionals work tirelessly to ensure that every child has access to quality education.</w:t>
      </w:r>
    </w:p>
    <w:p>
      <w:pPr>
        <w:pStyle w:val="BodyText"/>
      </w:pPr>
      <w:r>
        <w:t xml:space="preserve">Their work transforms schools into truly inclusive spaces in one of Latin America’s most important cities. As Argentina continues to evolve, the role of the Special Education Teacher will remain essential in shaping a society that values diversity, equity, and human rights. Their dedication ensures that the promise of education is not just a legal right on paper but a lived reality for students with special needs throughout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Argentina Buenos Aires</dc:title>
  <dc:creator/>
  <dc:language>en</dc:language>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