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Córdoba</w:t>
      </w:r>
    </w:p>
    <w:bookmarkStart w:id="26" w:name="Xffc7eeddea2dbcc5f072b723f5b800fb17639db"/>
    <w:p>
      <w:pPr>
        <w:pStyle w:val="Heading1"/>
      </w:pPr>
      <w:r>
        <w:t xml:space="preserve">Bridging Gaps and Building Futures: The Special Education Teacher in Argentina Córdoba</w:t>
      </w:r>
    </w:p>
    <w:p>
      <w:pPr>
        <w:pStyle w:val="FirstParagraph"/>
      </w:pPr>
      <w:r>
        <w:t xml:space="preserve">In the rich tapestry of educational systems across Latin America, few roles are as critical, complex, and profoundly human as that of the</w:t>
      </w:r>
      <w:r>
        <w:t xml:space="preserve"> </w:t>
      </w:r>
      <w:r>
        <w:rPr>
          <w:bCs/>
          <w:b/>
        </w:rPr>
        <w:t xml:space="preserve">Special Education Teacher</w:t>
      </w:r>
      <w:r>
        <w:t xml:space="preserve">. Nowhere is this reality more evident than in Argentina Córdoba. As one of the most populous and culturally significant provinces in Argentina, Córdoba serves as a microcosm for national efforts to implement inclusive education policies. However, beyond federal mandates lies a vibrant, challenging, and rewarding professional landscape where the</w:t>
      </w:r>
      <w:r>
        <w:t xml:space="preserve"> </w:t>
      </w:r>
      <w:r>
        <w:rPr>
          <w:bCs/>
          <w:b/>
        </w:rPr>
        <w:t xml:space="preserve">Special Education Teacher</w:t>
      </w:r>
      <w:r>
        <w:t xml:space="preserve"> </w:t>
      </w:r>
      <w:r>
        <w:t xml:space="preserve">acts as the primary architect of equity. This essay explores the multifaceted role of these professionals within the specific sociocultural and academic context of Argentina Córdoba, examining their pedagogical strategies, their legal framework, and their transformative impact on students with disabilities.</w:t>
      </w:r>
    </w:p>
    <w:bookmarkStart w:id="20" w:name="Xba29aa2902331ffdb694e44a9cf22ab7c79dc81"/>
    <w:p>
      <w:pPr>
        <w:pStyle w:val="Heading2"/>
      </w:pPr>
      <w:r>
        <w:t xml:space="preserve">The Legislative Framework: From Integration to Inclusion</w:t>
      </w:r>
    </w:p>
    <w:p>
      <w:pPr>
        <w:pStyle w:val="FirstParagraph"/>
      </w:pPr>
      <w:r>
        <w:t xml:space="preserve">To understand the modern</w:t>
      </w:r>
      <w:r>
        <w:t xml:space="preserve"> </w:t>
      </w:r>
      <w:r>
        <w:rPr>
          <w:bCs/>
          <w:b/>
        </w:rPr>
        <w:t xml:space="preserve">Special Education Teacher</w:t>
      </w:r>
      <w:r>
        <w:t xml:space="preserve">, one must first appreciate the legislative shifts that have occurred in recent decades. In Argentina, the Law of National Education (Ley de Educación Nacional N° 26.206) established education as a fundamental right for all citizens, regardless of their physical, sensory, cognitive, or social conditions. For the</w:t>
      </w:r>
      <w:r>
        <w:t xml:space="preserve"> </w:t>
      </w:r>
      <w:r>
        <w:rPr>
          <w:bCs/>
          <w:b/>
        </w:rPr>
        <w:t xml:space="preserve">Special Education Teacher</w:t>
      </w:r>
      <w:r>
        <w:t xml:space="preserve"> </w:t>
      </w:r>
      <w:r>
        <w:t xml:space="preserve">working in Argentina Córdoba specifically, this law is not merely bureaucratic text; it is a daily mandate to transition from traditional integration models—where the student had to adapt to the system—to true inclusion. Inclusion requires that the educational system adapts itself to meet diverse needs. This shift places immense responsibility on the</w:t>
      </w:r>
      <w:r>
        <w:t xml:space="preserve"> </w:t>
      </w:r>
      <w:r>
        <w:rPr>
          <w:bCs/>
          <w:b/>
        </w:rPr>
        <w:t xml:space="preserve">Special Education Teacher</w:t>
      </w:r>
      <w:r>
        <w:t xml:space="preserve">, who must collaborate with general education teachers in mainstream schools throughout Córdoba’s cities, from Villa María in the south to Río Cuarto in the east, ensuring no child is left behind.</w:t>
      </w:r>
    </w:p>
    <w:bookmarkEnd w:id="20"/>
    <w:bookmarkStart w:id="21" w:name="Xa7f9aef542d6ae063d64fb35878fb8414d2d271"/>
    <w:p>
      <w:pPr>
        <w:pStyle w:val="Heading2"/>
      </w:pPr>
      <w:r>
        <w:t xml:space="preserve">Pedagogical Adaptation and Curriculum Design</w:t>
      </w:r>
    </w:p>
    <w:p>
      <w:pPr>
        <w:pStyle w:val="FirstParagraph"/>
      </w:pPr>
      <w:r>
        <w:t xml:space="preserve">The core function of a</w:t>
      </w:r>
      <w:r>
        <w:t xml:space="preserve"> </w:t>
      </w:r>
      <w:r>
        <w:rPr>
          <w:bCs/>
          <w:b/>
        </w:rPr>
        <w:t xml:space="preserve">Special Education Teacher</w:t>
      </w:r>
      <w:r>
        <w:t xml:space="preserve"> </w:t>
      </w:r>
      <w:r>
        <w:t xml:space="preserve">is pedagogical adaptation. In Argentina Córdoba, this involves navigating a curriculum that is standardized at the provincial level by the Ministry of Education of Córdoba (Ministerio de Educación de la Provincia). The challenge lies in personalizing this curriculum without diluting its academic rigor. A</w:t>
      </w:r>
      <w:r>
        <w:t xml:space="preserve"> </w:t>
      </w:r>
      <w:r>
        <w:rPr>
          <w:bCs/>
          <w:b/>
        </w:rPr>
        <w:t xml:space="preserve">Special Education Teacher</w:t>
      </w:r>
      <w:r>
        <w:t xml:space="preserve"> </w:t>
      </w:r>
      <w:r>
        <w:t xml:space="preserve">does not simply teach "easier" content; rather, they modify *how* content is accessed. For a student with dyslexia, this might involve audio-texts and visual scaffolds; for a student with autism spectrum disorder (ASD), it might involve structured visual schedules and social stories.</w:t>
      </w:r>
    </w:p>
    <w:p>
      <w:pPr>
        <w:pStyle w:val="BodyText"/>
      </w:pPr>
      <w:r>
        <w:t xml:space="preserve">In the context of Argentina Córdoba, where class sizes in public schools can be large, the</w:t>
      </w:r>
      <w:r>
        <w:t xml:space="preserve"> </w:t>
      </w:r>
      <w:r>
        <w:rPr>
          <w:bCs/>
          <w:b/>
        </w:rPr>
        <w:t xml:space="preserve">Special Education Teacher</w:t>
      </w:r>
      <w:r>
        <w:t xml:space="preserve"> </w:t>
      </w:r>
      <w:r>
        <w:t xml:space="preserve">often works as a resource specialist or within specialized support rooms (*Salas de Apoyo*). They conduct comprehensive assessments to identify specific learning barriers. Whether addressing sensory impairments common in rural areas of Córdoba due to lack of early healthcare access, or neurodevelopmental differences found in urban centers like the capital city, these professionals design Individualized Educational Plans (IEPs). These plans are dynamic documents that evolve with the student, ensuring continuous progress monitoring and adjustment.</w:t>
      </w:r>
    </w:p>
    <w:bookmarkEnd w:id="21"/>
    <w:bookmarkStart w:id="22" w:name="X42fa8cccb172fc3af7f55a982325bfc990e76d9"/>
    <w:p>
      <w:pPr>
        <w:pStyle w:val="Heading2"/>
      </w:pPr>
      <w:r>
        <w:t xml:space="preserve">Socio-Cultural Context and Community Engagement</w:t>
      </w:r>
    </w:p>
    <w:p>
      <w:pPr>
        <w:pStyle w:val="FirstParagraph"/>
      </w:pPr>
      <w:r>
        <w:t xml:space="preserve">Educating a child does not happen in a vacuum. The</w:t>
      </w:r>
      <w:r>
        <w:t xml:space="preserve"> </w:t>
      </w:r>
      <w:r>
        <w:rPr>
          <w:bCs/>
          <w:b/>
        </w:rPr>
        <w:t xml:space="preserve">Special Education Teacher</w:t>
      </w:r>
      <w:r>
        <w:t xml:space="preserve"> </w:t>
      </w:r>
      <w:r>
        <w:t xml:space="preserve">must also serve as a bridge between the school, the family, and the broader community of Argentina Córdoba. Family involvement is crucial in Argentine culture, often referred to as *el calor humano* (the warmth of human connection). The</w:t>
      </w:r>
      <w:r>
        <w:t xml:space="preserve"> </w:t>
      </w:r>
      <w:r>
        <w:rPr>
          <w:bCs/>
          <w:b/>
        </w:rPr>
        <w:t xml:space="preserve">Special Education Teacher</w:t>
      </w:r>
      <w:r>
        <w:t xml:space="preserve"> </w:t>
      </w:r>
      <w:r>
        <w:t xml:space="preserve">leverages this cultural value by establishing deep trust with families. In many cases across Córdoba’s interior provinces, families may face socioeconomic hardships that exacerbate the challenges of disability. Therefore, the role extends beyond academics to include psychosocial support and resource navigation.</w:t>
      </w:r>
    </w:p>
    <w:p>
      <w:pPr>
        <w:pStyle w:val="BodyText"/>
      </w:pPr>
      <w:r>
        <w:t xml:space="preserve">Furthermore, the</w:t>
      </w:r>
      <w:r>
        <w:t xml:space="preserve"> </w:t>
      </w:r>
      <w:r>
        <w:rPr>
          <w:bCs/>
          <w:b/>
        </w:rPr>
        <w:t xml:space="preserve">Special Education Teacher</w:t>
      </w:r>
      <w:r>
        <w:t xml:space="preserve"> </w:t>
      </w:r>
      <w:r>
        <w:t xml:space="preserve">in Argentina Córdoba must be culturally competent. The province has a significant population of indigenous communities (such as the Diaguita-Calchaquí people). An effective teacher recognizes how cultural identity intersects with disability. They must avoid deficit-based perspectives and instead view diversity as a strength. This requires ongoing professional development, which is increasingly available through universities like the Universidad Nacional de Córdoba (UNC) and provincial teacher training institutes. These institutions produce graduates who are not only clinically trained but also socially aware, ready to tackle the unique challenges of the region.</w:t>
      </w:r>
    </w:p>
    <w:bookmarkEnd w:id="22"/>
    <w:bookmarkStart w:id="23" w:name="collaboration-and-interdisciplinary-work"/>
    <w:p>
      <w:pPr>
        <w:pStyle w:val="Heading2"/>
      </w:pPr>
      <w:r>
        <w:t xml:space="preserve">Collaboration and Interdisciplinary Work</w:t>
      </w:r>
    </w:p>
    <w:p>
      <w:pPr>
        <w:pStyle w:val="FirstParagraph"/>
      </w:pPr>
      <w:r>
        <w:t xml:space="preserve">No child with special needs is taught by a single adult. The</w:t>
      </w:r>
      <w:r>
        <w:t xml:space="preserve"> </w:t>
      </w:r>
      <w:r>
        <w:rPr>
          <w:bCs/>
          <w:b/>
        </w:rPr>
        <w:t xml:space="preserve">Special Education Teacher</w:t>
      </w:r>
      <w:r>
        <w:t xml:space="preserve"> </w:t>
      </w:r>
      <w:r>
        <w:t xml:space="preserve">operates within a multidisciplinary team. In Argentina Córdoba, this team typically includes school psychologists, speech therapists (*fonoaudiólogos*), occupational therapists, and general classroom teachers. The effectiveness of this network depends heavily on the leadership and communication skills of the</w:t>
      </w:r>
      <w:r>
        <w:t xml:space="preserve"> </w:t>
      </w:r>
      <w:r>
        <w:rPr>
          <w:bCs/>
          <w:b/>
        </w:rPr>
        <w:t xml:space="preserve">Special Education Teacher</w:t>
      </w:r>
      <w:r>
        <w:t xml:space="preserve">. They often act as the case manager, coordinating services to ensure consistency in interventions. For example, if a speech therapist is working on articulation issues at home or in therapy sessions, the</w:t>
      </w:r>
      <w:r>
        <w:t xml:space="preserve"> </w:t>
      </w:r>
      <w:r>
        <w:rPr>
          <w:bCs/>
          <w:b/>
        </w:rPr>
        <w:t xml:space="preserve">Special Education Teacher</w:t>
      </w:r>
      <w:r>
        <w:t xml:space="preserve"> </w:t>
      </w:r>
      <w:r>
        <w:t xml:space="preserve">reinforces these strategies within the literacy classroom. This collaborative approach ensures that learning opportunities are maximized across all environments.</w:t>
      </w:r>
    </w:p>
    <w:bookmarkEnd w:id="23"/>
    <w:bookmarkStart w:id="24" w:name="Xdbe862d14e885c9fda368e9628a2c786bc8b759"/>
    <w:p>
      <w:pPr>
        <w:pStyle w:val="Heading2"/>
      </w:pPr>
      <w:r>
        <w:t xml:space="preserve">Challenges and Resilience in Argentina Córdoba</w:t>
      </w:r>
    </w:p>
    <w:p>
      <w:pPr>
        <w:pStyle w:val="FirstParagraph"/>
      </w:pPr>
      <w:r>
        <w:t xml:space="preserve">The path is not without obstacles. The economic volatility often experienced in Argentina directly impacts education funding and resources. In many parts of Córdoba, there may be a shortage of assistive technologies, specialized materials, or even adequate infrastructure (such as ramps for wheelchair users). The</w:t>
      </w:r>
      <w:r>
        <w:t xml:space="preserve"> </w:t>
      </w:r>
      <w:r>
        <w:rPr>
          <w:bCs/>
          <w:b/>
        </w:rPr>
        <w:t xml:space="preserve">Special Education Teacher</w:t>
      </w:r>
      <w:r>
        <w:t xml:space="preserve"> </w:t>
      </w:r>
      <w:r>
        <w:t xml:space="preserve">must often innovate with limited means, creating low-cost adaptive tools and advocating fiercely for their students within the school administration. Despite these challenges, there is a strong sense of professional resilience among educators in Argentina Córdoba. Professional associations and unions play a vital role in supporting teachers through peer networks, legal advice, and emotional support.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is the cornerstone of inclusive education in Argentina Córdoba. They are more than instructors; they are advocates, counselors, curriculum designers, and community builders. By adhering to national laws while responding to local realities in cities like Córdoba Capital and its surrounding regions, these professionals ensure that diversity is embraced rather than merely accommodated. Their work transforms the educational landscape from one of exclusion to one of belonging. As Argentina continues to refine its inclusive education policies, the role of the</w:t>
      </w:r>
      <w:r>
        <w:t xml:space="preserve"> </w:t>
      </w:r>
      <w:r>
        <w:rPr>
          <w:bCs/>
          <w:b/>
        </w:rPr>
        <w:t xml:space="preserve">Special Education Teacher</w:t>
      </w:r>
      <w:r>
        <w:t xml:space="preserve"> </w:t>
      </w:r>
      <w:r>
        <w:t xml:space="preserve">will remain indispensable. They embody the promise that every child in Argentina Córdoba, regardless of their abilities, has a place in society and a right to reach their full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Argentina Córdoba</dc:title>
  <dc:creator/>
  <dc:language>en</dc:language>
  <cp:keywords/>
  <dcterms:created xsi:type="dcterms:W3CDTF">2026-07-29T14:35:48Z</dcterms:created>
  <dcterms:modified xsi:type="dcterms:W3CDTF">2026-07-29T14:35:48Z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