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Melbourne</w:t>
      </w:r>
    </w:p>
    <w:bookmarkStart w:id="26" w:name="X826d9fead3e8169fb9e1d3a5220bd6c05ac1fad"/>
    <w:p>
      <w:pPr>
        <w:pStyle w:val="Heading1"/>
      </w:pPr>
      <w:r>
        <w:t xml:space="preserve">The Role and Impact of a Special Education Teacher in Australia Melbourne</w:t>
      </w:r>
    </w:p>
    <w:p>
      <w:pPr>
        <w:pStyle w:val="FirstParagraph"/>
      </w:pPr>
      <w:r>
        <w:t xml:space="preserve">In the diverse and vibrant educational landscape of</w:t>
      </w:r>
      <w:r>
        <w:t xml:space="preserve"> </w:t>
      </w:r>
      <w:r>
        <w:rPr>
          <w:bCs/>
          <w:b/>
        </w:rPr>
        <w:t xml:space="preserve">Australia Melbourne</w:t>
      </w:r>
      <w:r>
        <w:t xml:space="preserve">, the role of a Special Education Teacher stands as a cornerstone of inclusive schooling. These professionals are not merely instructors; they are advocates, diagnosticians, mentors, and collaborative partners who work tirelessly to ensure that students with disabilities and additional learning needs receive equitable access to education. As</w:t>
      </w:r>
      <w:r>
        <w:t xml:space="preserve"> </w:t>
      </w:r>
      <w:r>
        <w:rPr>
          <w:bCs/>
          <w:b/>
        </w:rPr>
        <w:t xml:space="preserve">Australia Melbourne</w:t>
      </w:r>
      <w:r>
        <w:t xml:space="preserve"> </w:t>
      </w:r>
      <w:r>
        <w:t xml:space="preserve">continues to evolve into a global hub for multiculturalism and progressive social policies, the demand for highly skilled Special Education Teachers has never been more critical. This essay explores the multifaceted responsibilities, challenges, and profound impact of Special Education Teachers within this specific geographic and cultural context.</w:t>
      </w:r>
    </w:p>
    <w:bookmarkStart w:id="20" w:name="X4538df3d2d9c476782a21e5c8cec050408da08c"/>
    <w:p>
      <w:pPr>
        <w:pStyle w:val="Heading2"/>
      </w:pPr>
      <w:r>
        <w:t xml:space="preserve">The Context of Inclusion in Australia Melbourne</w:t>
      </w:r>
    </w:p>
    <w:p>
      <w:pPr>
        <w:pStyle w:val="FirstParagraph"/>
      </w:pPr>
      <w:r>
        <w:t xml:space="preserve">The educational framework in</w:t>
      </w:r>
      <w:r>
        <w:t xml:space="preserve"> </w:t>
      </w:r>
      <w:r>
        <w:rPr>
          <w:bCs/>
          <w:b/>
        </w:rPr>
        <w:t xml:space="preserve">Australia Melbourne</w:t>
      </w:r>
      <w:r>
        <w:t xml:space="preserve"> </w:t>
      </w:r>
      <w:r>
        <w:t xml:space="preserve">is heavily influenced by national policies such as the Disability Standards for Education 2005 and the National Disability Insurance Scheme (NDIS). These frameworks mandate that educational institutions provide reasonable adjustments to ensure students with disabilities can participate fully in school life. In a city as culturally diverse as</w:t>
      </w:r>
      <w:r>
        <w:t xml:space="preserve"> </w:t>
      </w:r>
      <w:r>
        <w:rPr>
          <w:bCs/>
          <w:b/>
        </w:rPr>
        <w:t xml:space="preserve">Australia Melbourne</w:t>
      </w:r>
      <w:r>
        <w:t xml:space="preserve">, Special Education Teachers must navigate a complex web of linguistic, cultural, and individual needs. They operate within public schools, Catholic systems, and independent private institutions across the metropolitan area and its surrounding suburbs.</w:t>
      </w:r>
    </w:p>
    <w:p>
      <w:pPr>
        <w:pStyle w:val="BodyText"/>
      </w:pPr>
      <w:r>
        <w:t xml:space="preserve">Melbourne’s commitment to inclusion is evident in its "Inclusive Schools" initiatives. However, true inclusion goes beyond physical presence in a classroom; it requires pedagogical adaptation and emotional support. This is where the Special Education Teacher becomes indispensable. They bridge the gap between standardized curriculum requirements and the unique learning profiles of students with Autism Spectrum Disorder (ASD), Attention Deficit Hyperactivity Disorder (ADHD), intellectual disabilities, hearing impairments, or physical disabilities.</w:t>
      </w:r>
    </w:p>
    <w:bookmarkEnd w:id="20"/>
    <w:bookmarkStart w:id="21" w:name="X8848af9b56944dbd65db7eb13c3d544e813ffbb"/>
    <w:p>
      <w:pPr>
        <w:pStyle w:val="Heading2"/>
      </w:pPr>
      <w:r>
        <w:t xml:space="preserve">Pedagogical Expertise and Individualized Planning</w:t>
      </w:r>
    </w:p>
    <w:p>
      <w:pPr>
        <w:pStyle w:val="FirstParagraph"/>
      </w:pPr>
      <w:r>
        <w:t xml:space="preserve">A primary duty of a Special Education Teacher in</w:t>
      </w:r>
      <w:r>
        <w:t xml:space="preserve"> </w:t>
      </w:r>
      <w:r>
        <w:rPr>
          <w:bCs/>
          <w:b/>
        </w:rPr>
        <w:t xml:space="preserve">Australia Melbourne</w:t>
      </w:r>
      <w:r>
        <w:t xml:space="preserve"> </w:t>
      </w:r>
      <w:r>
        <w:t xml:space="preserve">is the development and implementation of Individualized Education Programs (IEPs). Unlike general classroom teachers who manage a broad curriculum, Special Education Teachers engage in deep diagnostic assessment to understand how each student learns best. They utilize evidence-based strategies such as Universal Design for Learning (UDL), Positive Behavior Support (PBS), and structured teaching methods like TEACCH.</w:t>
      </w:r>
    </w:p>
    <w:p>
      <w:pPr>
        <w:pStyle w:val="BodyText"/>
      </w:pPr>
      <w:r>
        <w:t xml:space="preserve">In</w:t>
      </w:r>
      <w:r>
        <w:t xml:space="preserve"> </w:t>
      </w:r>
      <w:r>
        <w:rPr>
          <w:bCs/>
          <w:b/>
        </w:rPr>
        <w:t xml:space="preserve">Australia Melbourne</w:t>
      </w:r>
      <w:r>
        <w:t xml:space="preserve">, where academic standards are rigorous, these teachers must balance the need for curriculum compliance with the necessity of differentiation. For instance, a student with dyslexia may require text-to-speech software and modified assessment tasks, while a student with sensory processing issues may need a quiet retreat space within the classroom. The Special Education Teacher designs these accommodations meticulously, ensuring that they are not merely shortcuts but genuine pathways to mastery and confidence building.</w:t>
      </w:r>
    </w:p>
    <w:bookmarkEnd w:id="21"/>
    <w:bookmarkStart w:id="22" w:name="collaboration-the-core-of-practice"/>
    <w:p>
      <w:pPr>
        <w:pStyle w:val="Heading2"/>
      </w:pPr>
      <w:r>
        <w:t xml:space="preserve">Collaboration: The Core of Practice</w:t>
      </w:r>
    </w:p>
    <w:p>
      <w:pPr>
        <w:pStyle w:val="FirstParagraph"/>
      </w:pPr>
      <w:r>
        <w:t xml:space="preserve">No Special Education Teacher works in isolation. In the ecosystem of a school in</w:t>
      </w:r>
      <w:r>
        <w:t xml:space="preserve"> </w:t>
      </w:r>
      <w:r>
        <w:rPr>
          <w:bCs/>
          <w:b/>
        </w:rPr>
        <w:t xml:space="preserve">Australia Melbourne</w:t>
      </w:r>
      <w:r>
        <w:t xml:space="preserve">, collaboration is paramount. These teachers act as the linchpin connecting general education teachers, parents, speech pathologists, occupational therapists, psychologists, and external support services funded by the NDIS.</w:t>
      </w:r>
    </w:p>
    <w:p>
      <w:pPr>
        <w:pStyle w:val="BodyText"/>
      </w:pPr>
      <w:r>
        <w:t xml:space="preserve">They provide professional development to general classroom teachers, helping them build capacity to manage diverse classrooms effectively. This mentorship role is crucial because it fosters a whole-school culture of inclusion rather than relegating special needs education to a separate silo. Furthermore, in</w:t>
      </w:r>
      <w:r>
        <w:t xml:space="preserve"> </w:t>
      </w:r>
      <w:r>
        <w:rPr>
          <w:bCs/>
          <w:b/>
        </w:rPr>
        <w:t xml:space="preserve">Australia Melbourne</w:t>
      </w:r>
      <w:r>
        <w:t xml:space="preserve">, where many families come from migrant backgrounds, Special Education Teachers often serve as cultural liaisons. They must communicate complex educational concepts clearly and empathetically to parents who may be navigating both the Australian school system and their own cultural expectations of education.</w:t>
      </w:r>
    </w:p>
    <w:bookmarkEnd w:id="22"/>
    <w:bookmarkStart w:id="23" w:name="challenges-in-the-field"/>
    <w:p>
      <w:pPr>
        <w:pStyle w:val="Heading2"/>
      </w:pPr>
      <w:r>
        <w:t xml:space="preserve">Challenges in the Field</w:t>
      </w:r>
    </w:p>
    <w:p>
      <w:pPr>
        <w:pStyle w:val="FirstParagraph"/>
      </w:pPr>
      <w:r>
        <w:t xml:space="preserve">Despite the strong policy support, Special Education Teachers in</w:t>
      </w:r>
      <w:r>
        <w:t xml:space="preserve"> </w:t>
      </w:r>
      <w:r>
        <w:rPr>
          <w:bCs/>
          <w:b/>
        </w:rPr>
        <w:t xml:space="preserve">Australia Melbourne</w:t>
      </w:r>
      <w:r>
        <w:t xml:space="preserve"> </w:t>
      </w:r>
      <w:r>
        <w:t xml:space="preserve">face significant challenges. High caseloads, administrative burdens, and limited resources often lead to professional burnout. The complexity of cases has increased over recent years, with more students presenting with co-occurring conditions such as anxiety alongside autism or trauma-related behavioral issues.</w:t>
      </w:r>
    </w:p>
    <w:p>
      <w:pPr>
        <w:pStyle w:val="BodyText"/>
      </w:pPr>
      <w:r>
        <w:t xml:space="preserve">Additionally, the transition from school to post-secondary life is a critical period where Special Education Teachers play a vital role. In</w:t>
      </w:r>
      <w:r>
        <w:t xml:space="preserve"> </w:t>
      </w:r>
      <w:r>
        <w:rPr>
          <w:bCs/>
          <w:b/>
        </w:rPr>
        <w:t xml:space="preserve">Australia Melbourne</w:t>
      </w:r>
      <w:r>
        <w:t xml:space="preserve">, preparing students for vocational training, higher education, or supported independent living requires extensive planning that begins in early secondary years. The pressure to deliver tangible outcomes in this transition phase can be immense, yet the rewards are profound when a student achieves independence.</w:t>
      </w:r>
    </w:p>
    <w:bookmarkEnd w:id="23"/>
    <w:bookmarkStart w:id="24" w:name="the-human-impact-and-social-justice"/>
    <w:p>
      <w:pPr>
        <w:pStyle w:val="Heading2"/>
      </w:pPr>
      <w:r>
        <w:t xml:space="preserve">The Human Impact and Social Justice</w:t>
      </w:r>
    </w:p>
    <w:p>
      <w:pPr>
        <w:pStyle w:val="FirstParagraph"/>
      </w:pPr>
      <w:r>
        <w:t xml:space="preserve">Beyond the technical aspects of pedagogy and administration, the heart of being a Special Education Teacher lies in human connection. In</w:t>
      </w:r>
      <w:r>
        <w:t xml:space="preserve"> </w:t>
      </w:r>
      <w:r>
        <w:rPr>
          <w:bCs/>
          <w:b/>
        </w:rPr>
        <w:t xml:space="preserve">Australia Melbourne</w:t>
      </w:r>
      <w:r>
        <w:t xml:space="preserve">, these teachers champion social justice by affirming the worth and potential of every child, regardless of their abilities. They witness milestones that others might overlook: a first word from a non-verbal student, the successful completion of a task previously deemed impossible, or the moment a student finds their voice in social interactions.</w:t>
      </w:r>
    </w:p>
    <w:p>
      <w:pPr>
        <w:pStyle w:val="BodyText"/>
      </w:pPr>
      <w:r>
        <w:t xml:space="preserve">This work transforms not only the students but also their families. For many parents in</w:t>
      </w:r>
      <w:r>
        <w:t xml:space="preserve"> </w:t>
      </w:r>
      <w:r>
        <w:rPr>
          <w:bCs/>
          <w:b/>
        </w:rPr>
        <w:t xml:space="preserve">Australia Melbourne</w:t>
      </w:r>
      <w:r>
        <w:t xml:space="preserve">, finding an empathetic and skilled Special Education Teacher alleviates years of uncertainty and advocacy fatigue. It provides hope and a structured path forward. The teachers create safe spaces where stigma is replaced with understanding, fostering a community that values neurodiversity and disability as natural parts of the human spectrum.</w:t>
      </w:r>
    </w:p>
    <w:bookmarkEnd w:id="24"/>
    <w:bookmarkStart w:id="25" w:name="conclusion"/>
    <w:p>
      <w:pPr>
        <w:pStyle w:val="Heading2"/>
      </w:pPr>
      <w:r>
        <w:t xml:space="preserve">Conclusion</w:t>
      </w:r>
    </w:p>
    <w:p>
      <w:pPr>
        <w:pStyle w:val="FirstParagraph"/>
      </w:pPr>
      <w:r>
        <w:t xml:space="preserve">In conclusion, the Special Education Teacher in</w:t>
      </w:r>
      <w:r>
        <w:t xml:space="preserve"> </w:t>
      </w:r>
      <w:r>
        <w:rPr>
          <w:bCs/>
          <w:b/>
        </w:rPr>
        <w:t xml:space="preserve">Australia Melbourne</w:t>
      </w:r>
      <w:r>
        <w:t xml:space="preserve"> </w:t>
      </w:r>
      <w:r>
        <w:t xml:space="preserve">is a pivotal figure in shaping an equitable society. Through their specialized expertise, collaborative spirit, and unwavering dedication to inclusion, they ensure that students with additional needs are not just present in schools but are thriving within them. As</w:t>
      </w:r>
      <w:r>
        <w:t xml:space="preserve"> </w:t>
      </w:r>
      <w:r>
        <w:rPr>
          <w:bCs/>
          <w:b/>
        </w:rPr>
        <w:t xml:space="preserve">Australia Melbourne</w:t>
      </w:r>
      <w:r>
        <w:t xml:space="preserve"> </w:t>
      </w:r>
      <w:r>
        <w:t xml:space="preserve">continues to grow and diversify, the role of these educators will only expand in importance. They embody the ethical imperative of education: that every child deserves a chance to learn, to belong, and to succeed. Supporting these teachers with adequate resources, training, and respect is not just an educational priority but a societal obligation.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Australia Melbourne</dc:title>
  <dc:creator/>
  <dc:language>en</dc:language>
  <cp:keywords/>
  <dcterms:created xsi:type="dcterms:W3CDTF">2026-07-29T11:51:04Z</dcterms:created>
  <dcterms:modified xsi:type="dcterms:W3CDTF">2026-07-29T11:51:04Z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