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Iran,</w:t>
      </w:r>
      <w:r>
        <w:t xml:space="preserve"> </w:t>
      </w:r>
      <w:r>
        <w:t xml:space="preserve">Tehran</w:t>
      </w:r>
    </w:p>
    <w:bookmarkStart w:id="25" w:name="X72eb7d6af5ce655f3bbe116a9b6c0ff635d5e1a"/>
    <w:p>
      <w:pPr>
        <w:pStyle w:val="Heading1"/>
      </w:pPr>
      <w:r>
        <w:t xml:space="preserve">The Role and Importance of Special Education Teachers in Iran, Tehran</w:t>
      </w:r>
    </w:p>
    <w:p>
      <w:pPr>
        <w:pStyle w:val="FirstParagraph"/>
      </w:pPr>
      <w:r>
        <w:t xml:space="preserve">In the rapidly evolving educational landscape of the modern world, the concept of inclusive education has become a cornerstone of social development. Nowhere is this more pertinent than in</w:t>
      </w:r>
      <w:r>
        <w:t xml:space="preserve"> </w:t>
      </w:r>
      <w:r>
        <w:t xml:space="preserve">Iran Tehran</w:t>
      </w:r>
      <w:r>
        <w:t xml:space="preserve">, a metropolis that serves as both the cultural heart and administrative center of Iran. Within this bustling urban environment, the figure of the</w:t>
      </w:r>
      <w:r>
        <w:t xml:space="preserve"> </w:t>
      </w:r>
      <w:r>
        <w:t xml:space="preserve">Special Education Teacher</w:t>
      </w:r>
      <w:r>
        <w:t xml:space="preserve"> </w:t>
      </w:r>
      <w:r>
        <w:t xml:space="preserve">emerges not merely as an instructor, but as a pivotal agent of social equity, psychological support, and academic integration. The presence of these dedicated professionals in</w:t>
      </w:r>
      <w:r>
        <w:t xml:space="preserve"> </w:t>
      </w:r>
      <w:r>
        <w:t xml:space="preserve">Iran Tehran</w:t>
      </w:r>
      <w:r>
        <w:t xml:space="preserve"> </w:t>
      </w:r>
      <w:r>
        <w:t xml:space="preserve">signifies a profound commitment to ensuring that children with diverse learning needs are not marginalized, but rather empowered to contribute meaningfully to society.</w:t>
      </w:r>
    </w:p>
    <w:bookmarkStart w:id="20" w:name="Xa13b0bffaf53c7ed8162bfb0f922230dff1d09e"/>
    <w:p>
      <w:pPr>
        <w:pStyle w:val="Heading2"/>
      </w:pPr>
      <w:r>
        <w:t xml:space="preserve">The Historical Context and Cultural Shift in Iran</w:t>
      </w:r>
    </w:p>
    <w:p>
      <w:pPr>
        <w:pStyle w:val="FirstParagraph"/>
      </w:pPr>
      <w:r>
        <w:t xml:space="preserve">To understand the current significance of the</w:t>
      </w:r>
      <w:r>
        <w:t xml:space="preserve"> </w:t>
      </w:r>
      <w:r>
        <w:t xml:space="preserve">Special Education Teacher</w:t>
      </w:r>
      <w:r>
        <w:t xml:space="preserve">, one must first acknowledge the historical trajectory of education within Iran. Historically, students with disabilities were often segregated from mainstream schooling, placed in separate institutions that focused on custodial care rather than academic enrichment or social integration. However, in recent decades, there has been a paradigm shift driven by both domestic policy reforms and international human rights conventions to which Iran is a signatory. The government of</w:t>
      </w:r>
      <w:r>
        <w:t xml:space="preserve"> </w:t>
      </w:r>
      <w:r>
        <w:t xml:space="preserve">Iran Tehran</w:t>
      </w:r>
      <w:r>
        <w:t xml:space="preserve"> </w:t>
      </w:r>
      <w:r>
        <w:t xml:space="preserve">has increasingly recognized that inclusive education is not just an ethical imperative but a practical necessity for building a cohesive society.</w:t>
      </w:r>
    </w:p>
    <w:p>
      <w:pPr>
        <w:pStyle w:val="BodyText"/>
      </w:pPr>
      <w:r>
        <w:t xml:space="preserve">This shift is most visible in the capital, where resources are concentrated and innovation in pedagogy often takes precedence. In</w:t>
      </w:r>
      <w:r>
        <w:t xml:space="preserve"> </w:t>
      </w:r>
      <w:r>
        <w:t xml:space="preserve">Iran Tehran</w:t>
      </w:r>
      <w:r>
        <w:t xml:space="preserve">, the integration of children with special needs into regular public schools has become a priority. Consequently, the role of the</w:t>
      </w:r>
      <w:r>
        <w:t xml:space="preserve"> </w:t>
      </w:r>
      <w:r>
        <w:t xml:space="preserve">Special Education Teacher</w:t>
      </w:r>
      <w:r>
        <w:t xml:space="preserve"> </w:t>
      </w:r>
      <w:r>
        <w:t xml:space="preserve">has expanded from working in isolated special needs schools to collaborating within mainstream classrooms across this vast urban landscape.</w:t>
      </w:r>
    </w:p>
    <w:bookmarkEnd w:id="20"/>
    <w:bookmarkStart w:id="21" w:name="X532ed83b6f22b27bc5fb3d0a1e8767c41f6d778"/>
    <w:p>
      <w:pPr>
        <w:pStyle w:val="Heading2"/>
      </w:pPr>
      <w:r>
        <w:t xml:space="preserve">The Multifaceted Role of the Special Education Teacher</w:t>
      </w:r>
    </w:p>
    <w:p>
      <w:pPr>
        <w:pStyle w:val="FirstParagraph"/>
      </w:pPr>
      <w:r>
        <w:t xml:space="preserve">The</w:t>
      </w:r>
      <w:r>
        <w:t xml:space="preserve"> </w:t>
      </w:r>
      <w:r>
        <w:t xml:space="preserve">Special Education Teacher</w:t>
      </w:r>
      <w:r>
        <w:t xml:space="preserve"> </w:t>
      </w:r>
      <w:r>
        <w:t xml:space="preserve">operates at the intersection of psychology, pedagogy, and social work. In the context of</w:t>
      </w:r>
      <w:r>
        <w:t xml:space="preserve"> </w:t>
      </w:r>
      <w:r>
        <w:t xml:space="preserve">Iran Tehran</w:t>
      </w:r>
      <w:r>
        <w:t xml:space="preserve">, this role is particularly complex due to the diversity of challenges present in such a large city. These challenges range from learning disabilities such as dyslexia and ADHD to physical disabilities and autism spectrum disorders.</w:t>
      </w:r>
    </w:p>
    <w:p>
      <w:pPr>
        <w:pStyle w:val="BodyText"/>
      </w:pPr>
      <w:r>
        <w:t xml:space="preserve">Firstly, the</w:t>
      </w:r>
      <w:r>
        <w:t xml:space="preserve"> </w:t>
      </w:r>
      <w:r>
        <w:t xml:space="preserve">Special Education Teacher</w:t>
      </w:r>
      <w:r>
        <w:t xml:space="preserve"> </w:t>
      </w:r>
      <w:r>
        <w:t xml:space="preserve">acts as an individualized education plan (IEP) designer. Every child is unique, requiring tailored strategies that standard curriculum cannot provide. Whether it is a student in the northern districts of</w:t>
      </w:r>
      <w:r>
        <w:t xml:space="preserve"> </w:t>
      </w:r>
      <w:r>
        <w:t xml:space="preserve">Iran Tehran</w:t>
      </w:r>
      <w:r>
        <w:t xml:space="preserve">, such as Shemiranat, or those in more densely populated southern areas, the teacher must adapt teaching materials to accommodate visual, auditory, or kinesthetic learning styles. This customization ensures that students with disabilities can access the same educational standards as their peers.</w:t>
      </w:r>
    </w:p>
    <w:p>
      <w:pPr>
        <w:pStyle w:val="BodyText"/>
      </w:pPr>
      <w:r>
        <w:t xml:space="preserve">Secondly, these educators serve as bridges between the school and the family. In Iranian culture, family ties are strong and central to social life. The</w:t>
      </w:r>
      <w:r>
        <w:t xml:space="preserve"> </w:t>
      </w:r>
      <w:r>
        <w:t xml:space="preserve">Special Education Teacher</w:t>
      </w:r>
      <w:r>
        <w:t xml:space="preserve"> </w:t>
      </w:r>
      <w:r>
        <w:t xml:space="preserve">must often guide parents who may feel overwhelmed or uncertain about how to support their child’s development at home. By providing training and emotional support, teachers help create a consistent environment for the child across both school and domestic spheres, which is crucial for behavioral and academic stability.</w:t>
      </w:r>
    </w:p>
    <w:p>
      <w:pPr>
        <w:pStyle w:val="BodyText"/>
      </w:pPr>
      <w:r>
        <w:t xml:space="preserve">Thirdly, the</w:t>
      </w:r>
      <w:r>
        <w:t xml:space="preserve"> </w:t>
      </w:r>
      <w:r>
        <w:t xml:space="preserve">Special Education Teacher</w:t>
      </w:r>
      <w:r>
        <w:t xml:space="preserve"> </w:t>
      </w:r>
      <w:r>
        <w:t xml:space="preserve">plays a critical role in advocating for accessibility. In</w:t>
      </w:r>
      <w:r>
        <w:t xml:space="preserve"> </w:t>
      </w:r>
      <w:r>
        <w:t xml:space="preserve">Iran Tehran</w:t>
      </w:r>
      <w:r>
        <w:t xml:space="preserve">, while many older buildings lack proper infrastructure, new educational initiatives are pushing for ramps, sensory-friendly spaces, and assistive technologies. Teachers advocate for these physical changes, ensuring that the built environment of the city does not become a barrier to education.</w:t>
      </w:r>
    </w:p>
    <w:bookmarkEnd w:id="21"/>
    <w:bookmarkStart w:id="22" w:name="challenges-faced-in-urban-settings"/>
    <w:p>
      <w:pPr>
        <w:pStyle w:val="Heading2"/>
      </w:pPr>
      <w:r>
        <w:t xml:space="preserve">Challenges Faced in Urban Settings</w:t>
      </w:r>
    </w:p>
    <w:p>
      <w:pPr>
        <w:pStyle w:val="FirstParagraph"/>
      </w:pPr>
      <w:r>
        <w:t xml:space="preserve">Despite progress,</w:t>
      </w:r>
      <w:r>
        <w:t xml:space="preserve"> </w:t>
      </w:r>
      <w:r>
        <w:t xml:space="preserve">Special Education Teacher</w:t>
      </w:r>
      <w:r>
        <w:t xml:space="preserve">s in</w:t>
      </w:r>
      <w:r>
        <w:t xml:space="preserve"> </w:t>
      </w:r>
      <w:r>
        <w:t xml:space="preserve">Iran Tehran</w:t>
      </w:r>
      <w:r>
        <w:t xml:space="preserve"> </w:t>
      </w:r>
      <w:r>
        <w:t xml:space="preserve">face significant hurdles. One major challenge is the high student-to-teacher ratio. In large public schools, a single special education teacher may be responsible for supporting multiple students with diverse needs across different grade levels, making individualized attention difficult to sustain.</w:t>
      </w:r>
    </w:p>
    <w:p>
      <w:pPr>
        <w:pStyle w:val="BodyText"/>
      </w:pPr>
      <w:r>
        <w:t xml:space="preserve">Another challenge is the shortage of specialized resources and technology. While</w:t>
      </w:r>
      <w:r>
        <w:t xml:space="preserve"> </w:t>
      </w:r>
      <w:r>
        <w:t xml:space="preserve">Iran Tehran</w:t>
      </w:r>
      <w:r>
        <w:t xml:space="preserve"> </w:t>
      </w:r>
      <w:r>
        <w:t xml:space="preserve">is a hub of intellectual activity, economic sanctions and budgetary constraints can limit access to cutting-edge assistive devices such as speech-generating devices or advanced software for visually impaired students. Furthermore, there is often a gap in training for general education teachers who work alongside special education specialists. Without proper collaboration and mutual understanding between general and special educators, the effectiveness of inclusive practices can be diminished.</w:t>
      </w:r>
    </w:p>
    <w:p>
      <w:pPr>
        <w:pStyle w:val="BodyText"/>
      </w:pPr>
      <w:r>
        <w:t xml:space="preserve">Social stigma also remains a barrier. In some communities within</w:t>
      </w:r>
      <w:r>
        <w:t xml:space="preserve"> </w:t>
      </w:r>
      <w:r>
        <w:t xml:space="preserve">Iran Tehran</w:t>
      </w:r>
      <w:r>
        <w:t xml:space="preserve">, there is still a lack of awareness regarding disabilities, leading to isolation or bullying of students with special needs. The</w:t>
      </w:r>
      <w:r>
        <w:t xml:space="preserve"> </w:t>
      </w:r>
      <w:r>
        <w:t xml:space="preserve">Special Education Teacher</w:t>
      </w:r>
      <w:r>
        <w:t xml:space="preserve"> </w:t>
      </w:r>
      <w:r>
        <w:t xml:space="preserve">must therefore also function as an educator for the entire school community, conducting workshops and awareness campaigns to foster empathy and acceptance among peers.</w:t>
      </w:r>
    </w:p>
    <w:bookmarkEnd w:id="22"/>
    <w:bookmarkStart w:id="23" w:name="the-future-outlook"/>
    <w:p>
      <w:pPr>
        <w:pStyle w:val="Heading2"/>
      </w:pPr>
      <w:r>
        <w:t xml:space="preserve">The Future Outlook</w:t>
      </w:r>
    </w:p>
    <w:p>
      <w:pPr>
        <w:pStyle w:val="FirstParagraph"/>
      </w:pPr>
      <w:r>
        <w:t xml:space="preserve">The future of education in</w:t>
      </w:r>
      <w:r>
        <w:t xml:space="preserve"> </w:t>
      </w:r>
      <w:r>
        <w:t xml:space="preserve">Iran Tehran</w:t>
      </w:r>
      <w:r>
        <w:t xml:space="preserve"> </w:t>
      </w:r>
      <w:r>
        <w:t xml:space="preserve">hinges on the continued professionalization and support of</w:t>
      </w:r>
      <w:r>
        <w:t xml:space="preserve"> </w:t>
      </w:r>
      <w:r>
        <w:t xml:space="preserve">Special Education Teacher</w:t>
      </w:r>
      <w:r>
        <w:t xml:space="preserve">s. There is a growing recognition by policymakers that investing in special education yields long-term social dividends. An educated, integrated population contributes more effectively to the economy and culture.</w:t>
      </w:r>
    </w:p>
    <w:p>
      <w:pPr>
        <w:pStyle w:val="BodyText"/>
      </w:pPr>
      <w:r>
        <w:t xml:space="preserve">We are seeing increased emphasis on higher education programs dedicated to special needs pedagogy in universities across</w:t>
      </w:r>
      <w:r>
        <w:t xml:space="preserve"> </w:t>
      </w:r>
      <w:r>
        <w:t xml:space="preserve">Iran Tehran</w:t>
      </w:r>
      <w:r>
        <w:t xml:space="preserve">. As these professionals graduate with updated knowledge of global best practices, they bring fresh methodologies to their classrooms. Moreover, technological advancements, including tele-therapy and digital learning platforms, offer new ways for</w:t>
      </w:r>
      <w:r>
        <w:t xml:space="preserve"> </w:t>
      </w:r>
      <w:r>
        <w:t xml:space="preserve">Special Education Teacher</w:t>
      </w:r>
      <w:r>
        <w:t xml:space="preserve">s to overcome geographical and resource limitations.</w:t>
      </w:r>
    </w:p>
    <w:bookmarkEnd w:id="23"/>
    <w:bookmarkStart w:id="24" w:name="conclusion"/>
    <w:p>
      <w:pPr>
        <w:pStyle w:val="Heading2"/>
      </w:pPr>
      <w:r>
        <w:t xml:space="preserve">Conclusion</w:t>
      </w:r>
    </w:p>
    <w:p>
      <w:pPr>
        <w:pStyle w:val="FirstParagraph"/>
      </w:pPr>
      <w:r>
        <w:t xml:space="preserve">In conclusion, the</w:t>
      </w:r>
      <w:r>
        <w:t xml:space="preserve"> </w:t>
      </w:r>
      <w:r>
        <w:t xml:space="preserve">Special Education Teacher</w:t>
      </w:r>
      <w:r>
        <w:t xml:space="preserve"> </w:t>
      </w:r>
      <w:r>
        <w:t xml:space="preserve">is a vital component of the educational fabric in</w:t>
      </w:r>
      <w:r>
        <w:t xml:space="preserve"> </w:t>
      </w:r>
      <w:r>
        <w:t xml:space="preserve">Iran Tehran</w:t>
      </w:r>
      <w:r>
        <w:t xml:space="preserve">. They are not just instructors but catalysts for inclusion, breaking down barriers of ability and perception. As</w:t>
      </w:r>
    </w:p>
    <w:p>
      <w:pPr>
        <w:pStyle w:val="BodyText"/>
      </w:pPr>
      <w:r>
        <w:t xml:space="preserve">Iran Tehran continues to develop as a modern metropolis, the dedication of these educators ensures that no child is left behind. Their work reflects a broader societal commitment to justice, dignity, and equality. By supporting these professionals through better resources, training, and public awareness society in</w:t>
      </w:r>
      <w:r>
        <w:t xml:space="preserve"> </w:t>
      </w:r>
      <w:r>
        <w:t xml:space="preserve">Iran Tehran</w:t>
      </w:r>
      <w:r>
        <w:t xml:space="preserve"> </w:t>
      </w:r>
      <w:r>
        <w:t xml:space="preserve">can build a more inclusive future where every individual has the opportunity to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Special Education Teachers in Iran, Tehran</dc:title>
  <dc:creator/>
  <cp:keywords/>
  <dcterms:created xsi:type="dcterms:W3CDTF">2026-07-29T02:51:55Z</dcterms:created>
  <dcterms:modified xsi:type="dcterms:W3CDTF">2026-07-29T02:51:55Z</dcterms:modified>
</cp:coreProperties>
</file>

<file path=docProps/custom.xml><?xml version="1.0" encoding="utf-8"?>
<Properties xmlns="http://schemas.openxmlformats.org/officeDocument/2006/custom-properties" xmlns:vt="http://schemas.openxmlformats.org/officeDocument/2006/docPropsVTypes"/>
</file>