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0beebb6773515d998016bb3c0a3e209d51ae0dc"/>
    <w:p>
      <w:pPr>
        <w:pStyle w:val="Heading1"/>
      </w:pPr>
      <w:r>
        <w:t xml:space="preserve">Bridging Gaps and Building Futures: The Crucial Role of the Special Education Teacher in Israel Tel Aviv</w:t>
      </w:r>
    </w:p>
    <w:p>
      <w:pPr>
        <w:pStyle w:val="FirstParagraph"/>
      </w:pPr>
      <w:r>
        <w:t xml:space="preserve">In the bustling, cosmopolitan metropolis of</w:t>
      </w:r>
      <w:r>
        <w:t xml:space="preserve"> </w:t>
      </w:r>
      <w:r>
        <w:rPr>
          <w:bCs/>
          <w:b/>
        </w:rPr>
        <w:t xml:space="preserve">Israel Tel Aviv</w:t>
      </w:r>
      <w:r>
        <w:t xml:space="preserve">, known globally for its innovation, resilience, and rapid pace of life, there exists a quiet but profound revolution occurring within its classrooms. This is not a technological breakthrough or a startup incubator event, but rather an educational and social transformation driven by the dedicated professionals known as the</w:t>
      </w:r>
      <w:r>
        <w:t xml:space="preserve"> </w:t>
      </w:r>
      <w:r>
        <w:rPr>
          <w:bCs/>
          <w:b/>
        </w:rPr>
        <w:t xml:space="preserve">Special Education Teacher</w:t>
      </w:r>
      <w:r>
        <w:t xml:space="preserve">. As Israel continues to evolve into one of the most technologically advanced societies in the world, it simultaneously faces complex social challenges regarding inclusion, diversity, and accessibility. In this vibrant city on the Mediterranean coast, where ancient history meets futuristic ambition, the role of a special educator is not merely supportive; it is foundational to the very fabric of a equitable society.</w:t>
      </w:r>
    </w:p>
    <w:p>
      <w:pPr>
        <w:pStyle w:val="BodyText"/>
      </w:pPr>
      <w:r>
        <w:t xml:space="preserve">The landscape of</w:t>
      </w:r>
      <w:r>
        <w:t xml:space="preserve"> </w:t>
      </w:r>
      <w:r>
        <w:rPr>
          <w:bCs/>
          <w:b/>
        </w:rPr>
        <w:t xml:space="preserve">Israel Tel Aviv</w:t>
      </w:r>
      <w:r>
        <w:t xml:space="preserve"> </w:t>
      </w:r>
      <w:r>
        <w:t xml:space="preserve">presents a unique demographic tapestry that directly influences educational strategies. The city is home to immigrants from over 100 countries, creating an environment rich in cultural diversity but also complex linguistic and social dynamics. For students with special needs—ranging from autism spectrum disorders and learning disabilities to physical challenges and emotional disturbances—this diversity can be both a resource and a hurdle. The</w:t>
      </w:r>
      <w:r>
        <w:t xml:space="preserve"> </w:t>
      </w:r>
      <w:r>
        <w:rPr>
          <w:bCs/>
          <w:b/>
        </w:rPr>
        <w:t xml:space="preserve">Special Education Teacher</w:t>
      </w:r>
      <w:r>
        <w:t xml:space="preserve"> </w:t>
      </w:r>
      <w:r>
        <w:t xml:space="preserve">operates at the intersection of these variables, acting as a bridge between the rigid structures of the academic curriculum and the individualized needs of neurodiverse or physically challenged students. They must navigate not only pedagogical challenges but also cultural sensitivities, ensuring that every child feels a sense of belonging in one of Israel’s most competitive social environments.</w:t>
      </w:r>
    </w:p>
    <w:p>
      <w:pPr>
        <w:pStyle w:val="BodyText"/>
      </w:pPr>
      <w:r>
        <w:t xml:space="preserve">In</w:t>
      </w:r>
      <w:r>
        <w:t xml:space="preserve"> </w:t>
      </w:r>
      <w:r>
        <w:rPr>
          <w:bCs/>
          <w:b/>
        </w:rPr>
        <w:t xml:space="preserve">Israel Tel Aviv</w:t>
      </w:r>
      <w:r>
        <w:t xml:space="preserve">, the push for inclusion is more than a theoretical ideal; it is a legislative and societal mandate. The Israeli education system has increasingly moved away from segregated schooling toward inclusive models, where students with special needs are integrated into mainstream classrooms whenever possible. This shift places immense responsibility on the</w:t>
      </w:r>
      <w:r>
        <w:t xml:space="preserve"> </w:t>
      </w:r>
      <w:r>
        <w:rPr>
          <w:bCs/>
          <w:b/>
        </w:rPr>
        <w:t xml:space="preserve">Special Education Teacher</w:t>
      </w:r>
      <w:r>
        <w:t xml:space="preserve">. They are no longer confined to isolated resource rooms but are expected to collaborate closely with general education teachers, psychologists, speech therapists, and occupational therapists. In a city as fast-paced as Tel Aviv, this collaborative effort is essential. The special educator becomes the coordinator of care, ensuring that the student’s IEP (Individualized Education Program) is not just a document filed away in administration but a living plan implemented daily in classrooms that are often overcrowded and under-resourced.</w:t>
      </w:r>
    </w:p>
    <w:p>
      <w:pPr>
        <w:pStyle w:val="BodyText"/>
      </w:pPr>
      <w:r>
        <w:t xml:space="preserve">The psychological aspect of being a</w:t>
      </w:r>
      <w:r>
        <w:t xml:space="preserve"> </w:t>
      </w:r>
      <w:r>
        <w:rPr>
          <w:bCs/>
          <w:b/>
        </w:rPr>
        <w:t xml:space="preserve">Special Education Teacher</w:t>
      </w:r>
      <w:r>
        <w:t xml:space="preserve"> </w:t>
      </w:r>
      <w:r>
        <w:t xml:space="preserve">in such a high-stress environment cannot be overstated. Tel Avivians are known for their directness ("dugri" speech) and high expectations, both professionally and academically. For students who may struggle with social cues or executive functioning, this cultural norm can be alienating. The special educator serves as an interpreter of social norms, teaching self-advocacy skills that allow these students to navigate the sharp edges of Tel Avivian society. They teach not only how to read a textbook but how to read a room, how to manage sensory overload in crowded public spaces like the Sarona Market or Dizengoff Center, and how to assert one’s rights in a system that often prioritizes speed over process. This social-emotional learning is critical for long-term integration and independence.</w:t>
      </w:r>
    </w:p>
    <w:p>
      <w:pPr>
        <w:pStyle w:val="BodyText"/>
      </w:pPr>
      <w:r>
        <w:t xml:space="preserve">Furthermore, the technological prowess of</w:t>
      </w:r>
      <w:r>
        <w:t xml:space="preserve"> </w:t>
      </w:r>
      <w:r>
        <w:rPr>
          <w:bCs/>
          <w:b/>
        </w:rPr>
        <w:t xml:space="preserve">Israel Tel Aviv</w:t>
      </w:r>
      <w:r>
        <w:t xml:space="preserve">, often dubbed the "Startup Nation," offers unique tools for special education. The city’s tech ecosystem provides access to cutting-edge assistive technologies, from eye-tracking software for non-verbal students to augmented reality applications that aid in social skills training. However, technology is only as effective as the pedagogy behind it. The</w:t>
      </w:r>
      <w:r>
        <w:t xml:space="preserve"> </w:t>
      </w:r>
      <w:r>
        <w:rPr>
          <w:bCs/>
          <w:b/>
        </w:rPr>
        <w:t xml:space="preserve">Special Education Teacher</w:t>
      </w:r>
      <w:r>
        <w:t xml:space="preserve"> </w:t>
      </w:r>
      <w:r>
        <w:t xml:space="preserve">must be a digital navigator, selecting and adapting these high-tech solutions to fit the specific cognitive and physical profiles of their students. They must balance the allure of new gadgets with proven pedagogical strategies, ensuring that technology enhances human connection rather than replacing it. In a city obsessed with efficiency, the special educator argues for patience, customization, and human-centric design in education.</w:t>
      </w:r>
    </w:p>
    <w:p>
      <w:pPr>
        <w:pStyle w:val="BodyText"/>
      </w:pPr>
      <w:r>
        <w:t xml:space="preserve">Community engagement is another vital dimension of this role within</w:t>
      </w:r>
      <w:r>
        <w:t xml:space="preserve"> </w:t>
      </w:r>
      <w:r>
        <w:rPr>
          <w:bCs/>
          <w:b/>
        </w:rPr>
        <w:t xml:space="preserve">Israel Tel Aviv</w:t>
      </w:r>
      <w:r>
        <w:t xml:space="preserve">. The city’s strong sense of communal responsibility ("Tikkun Olam," or repairing the world) drives many local initiatives focused on disability rights. Special educators often serve as advocates beyond the school gates, working with municipal services, NGOs, and families to secure resources such as accessible transportation and recreational facilities. They educate parents who may be overwhelmed by diagnosis and uncertain about their child’s future in a society that values independence highly. By empowering families, these educators create a support network that extends from the classroom into the home and the wider community.</w:t>
      </w:r>
    </w:p>
    <w:p>
      <w:pPr>
        <w:pStyle w:val="BodyText"/>
      </w:pPr>
      <w:r>
        <w:t xml:space="preserve">The challenges are significant. Budget cuts, large class sizes, and societal stigma remain persistent issues. Yet, it is precisely in this environment of tension that the</w:t>
      </w:r>
      <w:r>
        <w:t xml:space="preserve"> </w:t>
      </w:r>
      <w:r>
        <w:rPr>
          <w:bCs/>
          <w:b/>
        </w:rPr>
        <w:t xml:space="preserve">Special Education Teacher</w:t>
      </w:r>
      <w:r>
        <w:t xml:space="preserve"> </w:t>
      </w:r>
      <w:r>
        <w:t xml:space="preserve">shines brightest. They represent the conscience of the education system in</w:t>
      </w:r>
      <w:r>
        <w:t xml:space="preserve"> </w:t>
      </w:r>
      <w:r>
        <w:rPr>
          <w:bCs/>
          <w:b/>
        </w:rPr>
        <w:t xml:space="preserve">Israel Tel Aviv</w:t>
      </w:r>
      <w:r>
        <w:t xml:space="preserve">, reminding society that progress is not measured solely by GDP or tech exports, but by how its most vulnerable members are treated. They demonstrate that inclusion is a dynamic process, requiring constant adjustment, empathy, and creativity.</w:t>
      </w:r>
    </w:p>
    <w:p>
      <w:pPr>
        <w:pStyle w:val="BodyText"/>
      </w:pPr>
      <w:r>
        <w:t xml:space="preserve">In conclusion, the</w:t>
      </w:r>
      <w:r>
        <w:t xml:space="preserve"> </w:t>
      </w:r>
      <w:r>
        <w:rPr>
          <w:bCs/>
          <w:b/>
        </w:rPr>
        <w:t xml:space="preserve">Special Education Teacher</w:t>
      </w:r>
      <w:r>
        <w:t xml:space="preserve"> </w:t>
      </w:r>
      <w:r>
        <w:t xml:space="preserve">in</w:t>
      </w:r>
      <w:r>
        <w:t xml:space="preserve"> </w:t>
      </w:r>
      <w:r>
        <w:rPr>
          <w:bCs/>
          <w:b/>
        </w:rPr>
        <w:t xml:space="preserve">Israel Tel Aviv</w:t>
      </w:r>
      <w:r>
        <w:t xml:space="preserve"> </w:t>
      </w:r>
      <w:r>
        <w:t xml:space="preserve">plays a multifaceted role that extends far beyond traditional teaching duties. They are cultural mediators in a diverse city, technological integrators in a tech-savvy hub, and fierce advocates for equity in an unequal world. As Tel Aviv continues to grow and change, the presence of dedicated special educators ensures that the city’s promise of innovation includes everyone. They build the ramps—both literal and metaphorical—that allow every student to ascend toward their potential. Their work is a testament to the belief that in a modern society, true intelligence lies not just in individual achievement, but in collective inclusion. Through their daily efforts, these educators are shaping a future where disability is not seen as a deficit, but as part of the rich human spectrum that defines</w:t>
      </w:r>
      <w:r>
        <w:t xml:space="preserve"> </w:t>
      </w:r>
      <w:r>
        <w:rPr>
          <w:bCs/>
          <w:b/>
        </w:rPr>
        <w:t xml:space="preserve">Israel Tel Aviv</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Israel Tel Aviv</dc:title>
  <dc:creator/>
  <dc:language>en</dc:language>
  <cp:keywords/>
  <dcterms:created xsi:type="dcterms:W3CDTF">2026-07-29T20:32:21Z</dcterms:created>
  <dcterms:modified xsi:type="dcterms:W3CDTF">2026-07-29T20:32:21Z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