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Naples</w:t>
      </w:r>
    </w:p>
    <w:bookmarkStart w:id="30" w:name="Xb4f3900ef3f9e573e4600a7f9eafe08bb35f64f"/>
    <w:p>
      <w:pPr>
        <w:pStyle w:val="Heading1"/>
      </w:pPr>
      <w:r>
        <w:t xml:space="preserve">The Role and Impact of a Special Education Teacher in Italy Naples</w:t>
      </w:r>
    </w:p>
    <w:p>
      <w:pPr>
        <w:pStyle w:val="FirstParagraph"/>
      </w:pPr>
      <w:r>
        <w:t xml:space="preserve">In the rich tapestry of Italian education, few roles are as critical, challenging, or profoundly rewarding as that of the special education teacher. In Naples, a city renowned for its vibrant history, intense cultural heritage, and complex social dynamics this profession holds particular significance. The Special Education Teacher in Italy Naples serves not merely as an instructor but as a bridge between diverse student needs and the broader educational system. This essay explores the multifaceted responsibilities of these educators within the Italian legal framework and discusses how their work intersects with the unique socio-cultural context of Naples.</w:t>
      </w:r>
    </w:p>
    <w:bookmarkStart w:id="20" w:name="the-legal-framework-inclusivity-in-italy"/>
    <w:p>
      <w:pPr>
        <w:pStyle w:val="Heading2"/>
      </w:pPr>
      <w:r>
        <w:t xml:space="preserve">The Legal Framework: Inclusivity in Italy</w:t>
      </w:r>
    </w:p>
    <w:p>
      <w:pPr>
        <w:pStyle w:val="FirstParagraph"/>
      </w:pPr>
      <w:r>
        <w:t xml:space="preserve">To understand the role of a Special Education Teacher in Italy, one must first appreciate robust legislative foundation that governs special needs education. Since Law 104/1992, which remains the cornerstone of Italian disability rights legislation has established a framework for support and inclusion. This law mandates that students with disabilities have the right to inclusive education alongside their peers in mainstream classrooms. The Special Education Teacher, often referred to as "sostegno" in Italy works collaboratively with general subject teachers to ensure these legal rights are realized effectively.</w:t>
      </w:r>
    </w:p>
    <w:p>
      <w:pPr>
        <w:pStyle w:val="BodyText"/>
      </w:pPr>
      <w:r>
        <w:t xml:space="preserve">The process begins with the Individualized Educational Plan (Piano Educativo Individualizzato or PEI). This document is tailored specifically for each student with special needs and outlines personalized goals, required accommodations, and support services. The Special Education Teacher plays a pivotal role in drafting implementing this plan. They assess individual strengths challenges adapt curriculum materials provide specialized instruction and facilitate social integration.</w:t>
      </w:r>
    </w:p>
    <w:bookmarkEnd w:id="20"/>
    <w:bookmarkStart w:id="24" w:name="adapting-to-the-context-naples-specifics"/>
    <w:p>
      <w:pPr>
        <w:pStyle w:val="Heading2"/>
      </w:pPr>
      <w:r>
        <w:t xml:space="preserve">Adapting to the Context: Naples Specifics</w:t>
      </w:r>
    </w:p>
    <w:p>
      <w:pPr>
        <w:pStyle w:val="FirstParagraph"/>
      </w:pPr>
      <w:r>
        <w:t xml:space="preserve">Naples presents a unique backdrop for special education due its socioeconomic diversity historical significance cultural richness but also its complex urban challenges. The city faces issues such as overcrowded schools limited resources in certain areas high unemployment rates and varying levels of parental engagement. These factors influence how Special Education Teacher operate their day-to-day work.</w:t>
      </w:r>
    </w:p>
    <w:bookmarkStart w:id="21" w:name="resourcefulness-and-creativity"/>
    <w:p>
      <w:pPr>
        <w:pStyle w:val="Heading3"/>
      </w:pPr>
      <w:r>
        <w:t xml:space="preserve">Resourcefulness and Creativity</w:t>
      </w:r>
    </w:p>
    <w:p>
      <w:pPr>
        <w:pStyle w:val="FirstParagraph"/>
      </w:pPr>
      <w:r>
        <w:t xml:space="preserve">In Naples infrastructure constraints may limit access to specialized equipment or therapeutic services outside school hours. Therefore the Special Education Teacher must be exceptionally resourceful creative in adapting teaching strategies without relying heavily on expensive technological aids. They often develop low-cost high-impact interventions using locally available materials community resources and innovative pedagogical approaches that resonate with Neapolitan culture.</w:t>
      </w:r>
    </w:p>
    <w:bookmarkEnd w:id="21"/>
    <w:bookmarkStart w:id="22" w:name="cultural-sensitivity"/>
    <w:p>
      <w:pPr>
        <w:pStyle w:val="Heading3"/>
      </w:pPr>
      <w:r>
        <w:t xml:space="preserve">Cultural Sensitivity</w:t>
      </w:r>
    </w:p>
    <w:p>
      <w:pPr>
        <w:pStyle w:val="FirstParagraph"/>
      </w:pPr>
      <w:r>
        <w:t xml:space="preserve">Naples is a melting pot of cultures including significant immigrant communities from Africa Asia Latin America and Eastern Europe. A Special Education Teacher here must possess high levels of cultural sensitivity linguistic awareness understanding how different backgrounds impact learning styles communication patterns family dynamics. Building trust with families from diverse backgrounds requires empathy respect open communication often involving interpreters or community liaisons.</w:t>
      </w:r>
    </w:p>
    <w:bookmarkEnd w:id="22"/>
    <w:bookmarkStart w:id="23" w:name="community-engagement"/>
    <w:p>
      <w:pPr>
        <w:pStyle w:val="Heading3"/>
      </w:pPr>
      <w:r>
        <w:t xml:space="preserve">Community Engagement</w:t>
      </w:r>
    </w:p>
    <w:p>
      <w:pPr>
        <w:pStyle w:val="FirstParagraph"/>
      </w:pPr>
      <w:r>
        <w:t xml:space="preserve">In many neighborhoods in Naples informal support networks are strong but formalized services may be lacking. Special Education Teachers frequently act as connectors linking students families with local NGOs healthcare providers social workers and recreational programs. This holistic approach ensures that support extends beyond classroom walls addressing barriers such as poverty health issues transportation which can significantly affect a child's ability to learn and thrive.</w:t>
      </w:r>
    </w:p>
    <w:bookmarkEnd w:id="23"/>
    <w:bookmarkEnd w:id="24"/>
    <w:bookmarkStart w:id="27" w:name="pedagogical-approaches-and-challenges"/>
    <w:p>
      <w:pPr>
        <w:pStyle w:val="Heading2"/>
      </w:pPr>
      <w:r>
        <w:t xml:space="preserve">Pedagogical Approaches and Challenges</w:t>
      </w:r>
    </w:p>
    <w:p>
      <w:pPr>
        <w:pStyle w:val="FirstParagraph"/>
      </w:pPr>
      <w:r>
        <w:t xml:space="preserve">The pedagogical strategies employed by Special Education Teacher in Italy Naples are diverse yet centered around inclusion. Collaborative teaching models where the support teacher works side-by-side with mainstream teachers are common. This model promotes peer learning reduces stigma fosters mutual understanding among all students.</w:t>
      </w:r>
    </w:p>
    <w:bookmarkStart w:id="25" w:name="individualized-instruction"/>
    <w:p>
      <w:pPr>
        <w:pStyle w:val="Heading3"/>
      </w:pPr>
      <w:r>
        <w:t xml:space="preserve">Individualized Instruction</w:t>
      </w:r>
    </w:p>
    <w:p>
      <w:pPr>
        <w:pStyle w:val="FirstParagraph"/>
      </w:pPr>
      <w:r>
        <w:t xml:space="preserve">Making content accessible is paramount whether through simplified texts visual aids audio recordings sign language interpreters or assistive technology. The Special Education Teacher differentiates instruction based on individual learning profiles accommodating cognitive physical sensory emotional needs.</w:t>
      </w:r>
    </w:p>
    <w:bookmarkEnd w:id="25"/>
    <w:bookmarkStart w:id="26" w:name="social-emotional-support"/>
    <w:p>
      <w:pPr>
        <w:pStyle w:val="Heading3"/>
      </w:pPr>
      <w:r>
        <w:t xml:space="preserve">Social-Emotional Support</w:t>
      </w:r>
    </w:p>
    <w:p>
      <w:pPr>
        <w:pStyle w:val="FirstParagraph"/>
      </w:pPr>
      <w:r>
        <w:t xml:space="preserve">Beyond academics Social Education Teachers provide crucial social-emotional support helping students develop self-esteem resilience interpersonal skills coping mechanisms especially important in environments where stigma surrounding disability persists. In Naples community pressures can sometimes exacerbate feelings of isolation making targeted emotional support even more vital.</w:t>
      </w:r>
    </w:p>
    <w:bookmarkEnd w:id="26"/>
    <w:bookmarkEnd w:id="27"/>
    <w:bookmarkStart w:id="28" w:name="X4c3f35e46c119ac36083343e2fb6c7e5e021609"/>
    <w:p>
      <w:pPr>
        <w:pStyle w:val="Heading2"/>
      </w:pPr>
      <w:r>
        <w:t xml:space="preserve">The Emotional Toll and Professional Fulfillment</w:t>
      </w:r>
    </w:p>
    <w:p>
      <w:pPr>
        <w:pStyle w:val="FirstParagraph"/>
      </w:pPr>
      <w:r>
        <w:t xml:space="preserve">Undertaking this role in such a dynamic demanding environment takes an emotional toll on Special Education Teachers. They often navigate bureaucratic hurdles advocate tirelessly for resources manage complex behaviors balance expectations from multiple stakeholders experience burnout risks. However many find deep fulfillment in witnessing incremental progress breakthroughs moments of connection transformation in students lives.</w:t>
      </w:r>
    </w:p>
    <w:bookmarkEnd w:id="28"/>
    <w:bookmarkStart w:id="29" w:name="conclusion"/>
    <w:p>
      <w:pPr>
        <w:pStyle w:val="Heading2"/>
      </w:pPr>
      <w:r>
        <w:t xml:space="preserve">Conclusion</w:t>
      </w:r>
    </w:p>
    <w:p>
      <w:pPr>
        <w:pStyle w:val="FirstParagraph"/>
      </w:pPr>
      <w:r>
        <w:t xml:space="preserve">The Special Education Teacher in Italy Naples represents a vital force for equity justice inclusion within the educational landscape. By combining rigorous adherence to national laws like Law 104/9 with adaptive strategies tailored to the specific realities of Neapolitan society they create pathways for marginalized students toward meaningful participation full realization potential.</w:t>
      </w:r>
    </w:p>
    <w:p>
      <w:pPr>
        <w:pStyle w:val="BodyText"/>
      </w:pPr>
      <w:r>
        <w:t xml:space="preserve">Their work transcends traditional teaching it involves advocacy creativity cultural competency collaboration resilience hope. As Naples continues evolving amidst modern challenges honoring supporting these educators becomes increasingly important. Investing in their training well-being resources not only benefits individual students but enriches the entire community fostering a more inclusive compassionate society rooted in mutual respect shared humanity.</w:t>
      </w:r>
    </w:p>
    <w:p>
      <w:pPr>
        <w:pStyle w:val="BodyText"/>
      </w:pPr>
      <w:r>
        <w:t xml:space="preserve">In essence being a Special Education Teacher in this context is both an art and science requiring passion intellect empathy unwavering commitment. It demands navigating complexity with grace transforming obstacles into opportunities creating spaces where every child regardless of ability feels valued heard empowered learn grow belong. This dedication embodies the very spirit of inclusive education ensuring that Naples' future generations reflect its greatest strength diversity united by common purpose mutual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Italy Naples</dc:title>
  <dc:creator/>
  <dc:language>en</dc:language>
  <cp:keywords/>
  <dcterms:created xsi:type="dcterms:W3CDTF">2026-07-29T04:12:46Z</dcterms:created>
  <dcterms:modified xsi:type="dcterms:W3CDTF">2026-07-29T04:12:46Z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