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005079f5a4ff53c0811f55392bf27779007ad05"/>
    <w:p>
      <w:pPr>
        <w:pStyle w:val="Heading1"/>
      </w:pPr>
      <w:r>
        <w:t xml:space="preserve">Bridging Gaps and Building Futures: The Special Education Teacher in Ivory Coast Abidjan</w:t>
      </w:r>
    </w:p>
    <w:p>
      <w:pPr>
        <w:pStyle w:val="FirstParagraph"/>
      </w:pPr>
      <w:r>
        <w:t xml:space="preserve">In the bustling heart of West Africa, where the rhythm of life is as vibrant as its culture, a quiet yet profound revolution is taking place within the educational landscape. This transformation is driven by a critical professional role that serves as both a bridge and a beacon for marginalized youth: the</w:t>
      </w:r>
      <w:r>
        <w:t xml:space="preserve"> </w:t>
      </w:r>
      <w:r>
        <w:t xml:space="preserve">Special Education Teacher</w:t>
      </w:r>
      <w:r>
        <w:t xml:space="preserve">. While traditional education systems across Africa have historically focused on mass enrollment and standard curricula, the integration of specialized pedagogical strategies in urban centers like</w:t>
      </w:r>
      <w:r>
        <w:t xml:space="preserve"> </w:t>
      </w:r>
      <w:r>
        <w:t xml:space="preserve">Ivory Coast Abidjan</w:t>
      </w:r>
      <w:r>
        <w:t xml:space="preserve"> </w:t>
      </w:r>
      <w:r>
        <w:t xml:space="preserve">represents a significant leap toward inclusive equity. This essay explores the multifaceted role of the Special Education Teacher, examining how they navigate cultural expectations, systemic challenges, and human potential within one of Africa’s most dynamic economic hubs.</w:t>
      </w:r>
    </w:p>
    <w:bookmarkStart w:id="20" w:name="Xe05d2af0abaad0f4bbb65944a4da7ee24311dfb"/>
    <w:p>
      <w:pPr>
        <w:pStyle w:val="Heading2"/>
      </w:pPr>
      <w:r>
        <w:t xml:space="preserve">The Context of Inclusion in an Urban Metropolis</w:t>
      </w:r>
    </w:p>
    <w:p>
      <w:pPr>
        <w:pStyle w:val="FirstParagraph"/>
      </w:pPr>
      <w:r>
        <w:t xml:space="preserve">Ivory Coast Abidjan</w:t>
      </w:r>
      <w:r>
        <w:t xml:space="preserve">, often referred to as the economic capital of Côte d'Ivoire, is a city of contrasts. It is a place where modern skyscrapers rise alongside informal settlements, and where rapid modernization clashes with deep-rooted traditional beliefs. Historically, children with disabilities or neurodevelopmental differences in</w:t>
      </w:r>
      <w:r>
        <w:t xml:space="preserve"> </w:t>
      </w:r>
      <w:r>
        <w:t xml:space="preserve">Ivory Coast Abidjan</w:t>
      </w:r>
      <w:r>
        <w:t xml:space="preserve"> </w:t>
      </w:r>
      <w:r>
        <w:t xml:space="preserve">were often excluded from mainstream schooling due to stigma, lack of resources, and insufficient teacher training. However, recent decades have seen a shift in policy and perception. The government’s commitment to "Education for All" has paved the way for inclusive education policies, acknowledging that every child, regardless of their physical or cognitive abilities, deserves access to quality learning.</w:t>
      </w:r>
    </w:p>
    <w:p>
      <w:pPr>
        <w:pStyle w:val="BodyText"/>
      </w:pPr>
      <w:r>
        <w:t xml:space="preserve">In this context, the Special Education Teacher is not merely an instructor; they are agents of social change. They operate in environments ranging from specialized institutes in districts like Cocody and Marcory to mainstream primary schools attempting to implement inclusive classrooms. The presence of these educators signals a societal shift from viewing disability as a curse or burden to recognizing it as part of the natural diversity of human experience.</w:t>
      </w:r>
    </w:p>
    <w:bookmarkEnd w:id="20"/>
    <w:bookmarkStart w:id="21" w:name="X5e7e1d0646f4e2122404ec983120b89b78abb7d"/>
    <w:p>
      <w:pPr>
        <w:pStyle w:val="Heading2"/>
      </w:pPr>
      <w:r>
        <w:t xml:space="preserve">Pedagogical Adaptation and Cultural Sensitivity</w:t>
      </w:r>
    </w:p>
    <w:p>
      <w:pPr>
        <w:pStyle w:val="FirstParagraph"/>
      </w:pPr>
      <w:r>
        <w:t xml:space="preserve">The work of the Special Education Teacher is defined by adaptability. In</w:t>
      </w:r>
      <w:r>
        <w:t xml:space="preserve"> </w:t>
      </w:r>
      <w:r>
        <w:t xml:space="preserve">Ivory Coast Abidjan</w:t>
      </w:r>
      <w:r>
        <w:t xml:space="preserve">, teachers must navigate a unique intersection of international educational standards and local cultural realities. For instance, communication barriers may exist not only due to learning disabilities but also due to linguistic diversity within the city, where French serves as the language of instruction alongside various indigenous languages. A skilled Special Education Teacher employs differentiated instruction, tailoring lessons to accommodate students with autism spectrum disorder, hearing impairments, visual impairments, or intellectual disabilities.</w:t>
      </w:r>
    </w:p>
    <w:p>
      <w:pPr>
        <w:pStyle w:val="BodyText"/>
      </w:pPr>
      <w:r>
        <w:t xml:space="preserve">Furthermore, these educators play a crucial role in de-stigmatizing disability within communities. In many neighborhoods of</w:t>
      </w:r>
      <w:r>
        <w:t xml:space="preserve"> </w:t>
      </w:r>
      <w:r>
        <w:t xml:space="preserve">Ivory Coast Abidjan</w:t>
      </w:r>
      <w:r>
        <w:t xml:space="preserve">, families may hesitate to enroll children with special needs due to fear of discrimination or misconceptions rooted in traditional beliefs. The Special Education Teacher acts as a counselor and advocate for these families, educating parents about their rights and the benefits of early intervention. By fostering a supportive home-school partnership, they help dismantle the silence surrounding disability, encouraging acceptance rather than isolation.</w:t>
      </w:r>
    </w:p>
    <w:bookmarkEnd w:id="21"/>
    <w:bookmarkStart w:id="22" w:name="challenges-in-resource-limited-settings"/>
    <w:p>
      <w:pPr>
        <w:pStyle w:val="Heading2"/>
      </w:pPr>
      <w:r>
        <w:t xml:space="preserve">Challenges in Resource-Limited Settings</w:t>
      </w:r>
    </w:p>
    <w:p>
      <w:pPr>
        <w:pStyle w:val="FirstParagraph"/>
      </w:pPr>
      <w:r>
        <w:t xml:space="preserve">Despite the progress made, Special Education Teachers in</w:t>
      </w:r>
      <w:r>
        <w:t xml:space="preserve"> </w:t>
      </w:r>
      <w:r>
        <w:t xml:space="preserve">Ivory Coast Abidjan</w:t>
      </w:r>
      <w:r>
        <w:t xml:space="preserve"> </w:t>
      </w:r>
      <w:r>
        <w:t xml:space="preserve">face significant hurdles. The most prominent challenge is the scarcity of specialized resources. Many public schools lack accessible infrastructure, such as ramps for wheelchair users or sensory-friendly learning spaces. Materials adapted for blind students or assistive technologies for children with cognitive delays are often expensive and difficult to procure locally.</w:t>
      </w:r>
    </w:p>
    <w:p>
      <w:pPr>
        <w:pStyle w:val="BodyText"/>
      </w:pPr>
      <w:r>
        <w:t xml:space="preserve">Additionally, there is a shortage of trained professionals. While the demand for inclusive education grows, the supply of qualified Special Education Teachers has not kept pace. Consequently, many teachers in mainstream schools receive little to no training in special needs pedagogy before being tasked with inclusive classrooms. This places an immense burden on those who do specialize in this field, requiring them to be multitaskers: they are therapists, social workers, curriculum developers, and advocates simultaneously. Despite these constraints, the resilience of Special Education Teachers remains a testament to their dedication.</w:t>
      </w:r>
    </w:p>
    <w:bookmarkEnd w:id="22"/>
    <w:bookmarkStart w:id="23" w:name="Xfea22c20179dff3009b6a128dbf0b7055f35f52"/>
    <w:p>
      <w:pPr>
        <w:pStyle w:val="Heading2"/>
      </w:pPr>
      <w:r>
        <w:t xml:space="preserve">Empowering Students for Future Independence</w:t>
      </w:r>
    </w:p>
    <w:p>
      <w:pPr>
        <w:pStyle w:val="FirstParagraph"/>
      </w:pPr>
      <w:r>
        <w:t xml:space="preserve">The ultimate goal of the Special Education Teacher is not just academic achievement but life independence. In</w:t>
      </w:r>
      <w:r>
        <w:t xml:space="preserve"> </w:t>
      </w:r>
      <w:r>
        <w:t xml:space="preserve">Ivory Coast Abidjan</w:t>
      </w:r>
      <w:r>
        <w:t xml:space="preserve">, where the economy is increasingly service-oriented and entrepreneurial, students with disabilities need practical skills to participate fully in society. Vocational training integrated into special education curricula—such as computer literacy, arts and crafts, or basic agriculture—empowers these students to become self-sufficient adults.</w:t>
      </w:r>
    </w:p>
    <w:p>
      <w:pPr>
        <w:pStyle w:val="BodyText"/>
      </w:pPr>
      <w:r>
        <w:t xml:space="preserve">For example, a Special Education Teacher might work with a student who has Down syndrome to develop social skills necessary for workplace interactions. Or they might help a child with dyslexia leverage technology to overcome reading barriers. By focusing on strengths rather than deficits, these educators unlock potential that society often overlooks. The success stories of graduates from inclusive programs in</w:t>
      </w:r>
      <w:r>
        <w:t xml:space="preserve"> </w:t>
      </w:r>
      <w:r>
        <w:t xml:space="preserve">Ivory Coast Abidjan</w:t>
      </w:r>
      <w:r>
        <w:t xml:space="preserve"> </w:t>
      </w:r>
      <w:r>
        <w:t xml:space="preserve">serve as powerful reminders that capability is not defined by ability alone.</w:t>
      </w:r>
    </w:p>
    <w:bookmarkEnd w:id="23"/>
    <w:bookmarkStart w:id="24" w:name="X192b3d24318dec18d3d1056efe65697c4044f68"/>
    <w:p>
      <w:pPr>
        <w:pStyle w:val="Heading2"/>
      </w:pPr>
      <w:r>
        <w:t xml:space="preserve">The Road Ahead: Collaboration and Policy Support</w:t>
      </w:r>
    </w:p>
    <w:p>
      <w:pPr>
        <w:pStyle w:val="FirstParagraph"/>
      </w:pPr>
      <w:r>
        <w:t xml:space="preserve">To sustain and expand the impact of Special Education Teachers, a collaborative approach is essential. This involves stronger government support for teacher training programs, increased budget allocation for inclusive infrastructure, and partnerships with international organizations that provide technical assistance. NGOs and private sector entities in</w:t>
      </w:r>
      <w:r>
        <w:t xml:space="preserve"> </w:t>
      </w:r>
      <w:r>
        <w:t xml:space="preserve">Ivory Coast Abidjan</w:t>
      </w:r>
      <w:r>
        <w:t xml:space="preserve"> </w:t>
      </w:r>
      <w:r>
        <w:t xml:space="preserve">also have a role to play by sponsoring resources and promoting corporate social responsibility initiatives focused on disability inclusion.</w:t>
      </w:r>
    </w:p>
    <w:p>
      <w:pPr>
        <w:pStyle w:val="BodyText"/>
      </w:pPr>
      <w:r>
        <w:t xml:space="preserve">Mentorship programs linking experienced Special Education Teachers with novices can help build a robust professional community. Furthermore, public awareness campaigns led by these educators can shift societal attitudes, creating an environment where diversity is celebrated rather than feared.</w:t>
      </w:r>
    </w:p>
    <w:bookmarkEnd w:id="24"/>
    <w:bookmarkStart w:id="25" w:name="conclusion"/>
    <w:p>
      <w:pPr>
        <w:pStyle w:val="Heading2"/>
      </w:pPr>
      <w:r>
        <w:t xml:space="preserve">Conclusion</w:t>
      </w:r>
    </w:p>
    <w:p>
      <w:pPr>
        <w:pStyle w:val="FirstParagraph"/>
      </w:pPr>
      <w:r>
        <w:t xml:space="preserve">The Special Education Teacher in</w:t>
      </w:r>
      <w:r>
        <w:t xml:space="preserve"> </w:t>
      </w:r>
      <w:r>
        <w:t xml:space="preserve">Ivory Coast Abidjan</w:t>
      </w:r>
      <w:r>
        <w:t xml:space="preserve"> </w:t>
      </w:r>
      <w:r>
        <w:t xml:space="preserve">stands at the forefront of a noble and necessary mission. They are architects of inclusion, breaking down barriers that have long excluded vulnerable children from the joys and opportunities of education. While challenges such as resource limitations and societal stigma persist, the dedication of these professionals continues to transform lives. By fostering an educational system that values every child’s unique potential, Special Education Teachers are not only improving individual outcomes but also contributing to a more equitable, compassionate, and progressive society in</w:t>
      </w:r>
      <w:r>
        <w:t xml:space="preserve"> </w:t>
      </w:r>
      <w:r>
        <w:t xml:space="preserve">Ivory Coast Abidjan</w:t>
      </w:r>
      <w:r>
        <w:t xml:space="preserve"> </w:t>
      </w:r>
      <w:r>
        <w:t xml:space="preserve">and beyond.</w:t>
      </w:r>
    </w:p>
    <w:p>
      <w:pPr>
        <w:pStyle w:val="BodyText"/>
      </w:pPr>
      <w:r>
        <w:t xml:space="preserve">In the end, their work is a reflection of a broader humanistic ideal: that education is not just about filling minds with knowledge, but about opening doors to dignity, independence, and belonging. As</w:t>
      </w:r>
      <w:r>
        <w:t xml:space="preserve"> </w:t>
      </w:r>
      <w:r>
        <w:t xml:space="preserve">Ivory Coast Abidjan</w:t>
      </w:r>
      <w:r>
        <w:t xml:space="preserve"> </w:t>
      </w:r>
      <w:r>
        <w:t xml:space="preserve">continues to grow economically and socially, the role of the Special Education Teacher will remain indispensable in ensuring that no child is left behind on this journey toward collective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Special Education Teacher in Ivory Coast Abidjan</dc:title>
  <dc:creator/>
  <dc:language>en</dc:language>
  <cp:keywords/>
  <dcterms:created xsi:type="dcterms:W3CDTF">2026-07-29T14:25:50Z</dcterms:created>
  <dcterms:modified xsi:type="dcterms:W3CDTF">2026-07-29T14:25:50Z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