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2641fcefd9ff2001036ce8ffd72c09f11f76f78"/>
    <w:p>
      <w:pPr>
        <w:pStyle w:val="Heading1"/>
      </w:pPr>
      <w:r>
        <w:t xml:space="preserve">The Role and Impact of a Special Education Teacher in Saudi Arabia, Riyadh</w:t>
      </w:r>
    </w:p>
    <w:p>
      <w:pPr>
        <w:pStyle w:val="FirstParagraph"/>
      </w:pPr>
      <w:r>
        <w:rPr>
          <w:bCs/>
          <w:b/>
        </w:rPr>
        <w:t xml:space="preserve">Educational Context:</w:t>
      </w:r>
      <w:r>
        <w:t xml:space="preserve"> </w:t>
      </w:r>
      <w:r>
        <w:t xml:space="preserve">An examination of the evolving landscape of inclusive education within the Kingdom, focusing on the specific challenges and opportunities faced by professionals in Riyadh.</w:t>
      </w:r>
    </w:p>
    <w:p>
      <w:pPr>
        <w:pStyle w:val="BodyText"/>
      </w:pPr>
      <w:r>
        <w:t xml:space="preserve">In recent years, Saudi Arabia has undergone a profound transformation in its educational philosophy. Driven by</w:t>
      </w:r>
      <w:r>
        <w:t xml:space="preserve"> </w:t>
      </w:r>
      <w:r>
        <w:rPr>
          <w:bCs/>
          <w:b/>
        </w:rPr>
        <w:t xml:space="preserve">Saudi Arabia Riyadh</w:t>
      </w:r>
      <w:r>
        <w:t xml:space="preserve">'s position as a central hub for culture, business, and governance within the Kingdom, there has been an intensified focus on Vision 2030. This national roadmap aims to diversify the economy and enhance human capital development. A critical component of this vision is social inclusion, which extends directly into the educational sector. At the forefront of this inclusive movement is the</w:t>
      </w:r>
      <w:r>
        <w:t xml:space="preserve"> </w:t>
      </w:r>
      <w:r>
        <w:rPr>
          <w:bCs/>
          <w:b/>
        </w:rPr>
        <w:t xml:space="preserve">Special Education Teacher</w:t>
      </w:r>
      <w:r>
        <w:t xml:space="preserve">, a professional whose role has evolved from peripheral support to central pillar in ensuring equitable learning opportunities for all children.</w:t>
      </w:r>
    </w:p>
    <w:bookmarkStart w:id="20" w:name="X3e1f19699a1bf64d85b75bee8c2427cf88c0e17"/>
    <w:p>
      <w:pPr>
        <w:pStyle w:val="Heading2"/>
      </w:pPr>
      <w:r>
        <w:t xml:space="preserve">The Evolution of Inclusive Education in Riyadh</w:t>
      </w:r>
    </w:p>
    <w:p>
      <w:pPr>
        <w:pStyle w:val="FirstParagraph"/>
      </w:pPr>
      <w:r>
        <w:t xml:space="preserve">Riyadh, as the capital city, serves as the testing ground and leader for educational reforms across the nation. Historically, students with disabilities were often segregated or excluded from mainstream schooling. However, the Ministry of Education has recently implemented rigorous policies to promote inclusion. This shift requires a robust workforce of trained</w:t>
      </w:r>
      <w:r>
        <w:t xml:space="preserve"> </w:t>
      </w:r>
      <w:r>
        <w:rPr>
          <w:bCs/>
          <w:b/>
        </w:rPr>
        <w:t xml:space="preserve">Special Education Teacher</w:t>
      </w:r>
      <w:r>
        <w:t xml:space="preserve"> </w:t>
      </w:r>
      <w:r>
        <w:t xml:space="preserve">professionals who can navigate both specialized pedagogical methods and standard curriculum requirements.</w:t>
      </w:r>
    </w:p>
    <w:p>
      <w:pPr>
        <w:pStyle w:val="BodyText"/>
      </w:pPr>
      <w:r>
        <w:t xml:space="preserve">In Riyadh specifically, the demographic diversity and rapid urbanization present unique challenges. The city hosts a significant expatriate population alongside Saudi nationals, creating a complex linguistic and cultural environment. A</w:t>
      </w:r>
      <w:r>
        <w:t xml:space="preserve"> </w:t>
      </w:r>
      <w:r>
        <w:rPr>
          <w:bCs/>
          <w:b/>
        </w:rPr>
        <w:t xml:space="preserve">Special Education Teacher</w:t>
      </w:r>
      <w:r>
        <w:t xml:space="preserve"> </w:t>
      </w:r>
      <w:r>
        <w:t xml:space="preserve">in this context must not only understand universal design for learning but also possess high cultural competency to address the diverse backgrounds of students.</w:t>
      </w:r>
    </w:p>
    <w:bookmarkEnd w:id="20"/>
    <w:bookmarkStart w:id="21" w:name="X532ed83b6f22b27bc5fb3d0a1e8767c41f6d778"/>
    <w:p>
      <w:pPr>
        <w:pStyle w:val="Heading2"/>
      </w:pPr>
      <w:r>
        <w:t xml:space="preserve">The Multifaceted Role of the Special Education Teacher</w:t>
      </w:r>
    </w:p>
    <w:p>
      <w:pPr>
        <w:pStyle w:val="FirstParagraph"/>
      </w:pPr>
      <w:r>
        <w:t xml:space="preserve">The title "Teacher" often understates the breadth of responsibilities assumed by a</w:t>
      </w:r>
      <w:r>
        <w:t xml:space="preserve"> </w:t>
      </w:r>
      <w:r>
        <w:rPr>
          <w:bCs/>
          <w:b/>
        </w:rPr>
        <w:t xml:space="preserve">Special Education Teacher</w:t>
      </w:r>
      <w:r>
        <w:t xml:space="preserve">. In Riyadh's schools, these professionals act as diagnosticians, advocates, collaborators, and therapists. They are responsible for identifying learning disabilities such as autism spectrum disorder (ASD), dyslexia, ADHD, and physical or cognitive impairments.</w:t>
      </w:r>
    </w:p>
    <w:p>
      <w:pPr>
        <w:pStyle w:val="BodyText"/>
      </w:pPr>
      <w:r>
        <w:t xml:space="preserve">Once identified, the</w:t>
      </w:r>
      <w:r>
        <w:t xml:space="preserve"> </w:t>
      </w:r>
      <w:r>
        <w:rPr>
          <w:bCs/>
          <w:b/>
        </w:rPr>
        <w:t xml:space="preserve">Special Education Teacher</w:t>
      </w:r>
      <w:r>
        <w:t xml:space="preserve"> </w:t>
      </w:r>
      <w:r>
        <w:t xml:space="preserve">develops Individualized Education Programs (IEPs). These plans are legally binding documents that outline specific academic goals and accommodations for each student. In the competitive academic environment of Riyadh’s schools, where pressure to perform is high, the</w:t>
      </w:r>
      <w:r>
        <w:t xml:space="preserve"> </w:t>
      </w:r>
      <w:r>
        <w:rPr>
          <w:bCs/>
          <w:b/>
        </w:rPr>
        <w:t xml:space="preserve">Special Education Teacher</w:t>
      </w:r>
      <w:r>
        <w:t xml:space="preserve"> </w:t>
      </w:r>
      <w:r>
        <w:t xml:space="preserve">ensures that students with special needs do not fall behind. They modify curriculum materials, utilize assistive technology, and create sensory-friendly classroom environments.</w:t>
      </w:r>
    </w:p>
    <w:bookmarkEnd w:id="21"/>
    <w:bookmarkStart w:id="22" w:name="Xf29888c7d315b0c9e5d909901813e904c0e3ed0"/>
    <w:p>
      <w:pPr>
        <w:pStyle w:val="Heading2"/>
      </w:pPr>
      <w:r>
        <w:t xml:space="preserve">Bridging the Gap: Collaboration in the Saudi Context</w:t>
      </w:r>
    </w:p>
    <w:p>
      <w:pPr>
        <w:pStyle w:val="FirstParagraph"/>
      </w:pPr>
      <w:r>
        <w:t xml:space="preserve">A significant aspect of being a</w:t>
      </w:r>
      <w:r>
        <w:t xml:space="preserve"> </w:t>
      </w:r>
      <w:r>
        <w:rPr>
          <w:bCs/>
          <w:b/>
        </w:rPr>
        <w:t xml:space="preserve">Special Education Teacher</w:t>
      </w:r>
      <w:r>
        <w:t xml:space="preserve"> </w:t>
      </w:r>
      <w:r>
        <w:t xml:space="preserve">in Saudi Arabia is collaboration. This involves working with general education teachers, parents, speech therapists, occupational therapists, and school psychologists. In Riyadh’s family-oriented society, parental involvement is paramount.</w:t>
      </w:r>
      <w:r>
        <w:t xml:space="preserve"> </w:t>
      </w:r>
      <w:r>
        <w:rPr>
          <w:bCs/>
          <w:b/>
        </w:rPr>
        <w:t xml:space="preserve">Special Education Teacher</w:t>
      </w:r>
      <w:r>
        <w:t xml:space="preserve">s must build strong trust networks with families who may hold traditional views about disability or who might feel stigmatized by their child’s diagnosis.</w:t>
      </w:r>
    </w:p>
    <w:p>
      <w:pPr>
        <w:pStyle w:val="BodyText"/>
      </w:pPr>
      <w:r>
        <w:t xml:space="preserve">Educators in Riyadh are increasingly trained to conduct workshops for parents, empowering them to support their children at home. This holistic approach ensures that the learning continuum extends beyond the classroom walls. The</w:t>
      </w:r>
      <w:r>
        <w:t xml:space="preserve"> </w:t>
      </w:r>
      <w:r>
        <w:rPr>
          <w:bCs/>
          <w:b/>
        </w:rPr>
        <w:t xml:space="preserve">Special Education Teacher</w:t>
      </w:r>
      <w:r>
        <w:t xml:space="preserve"> </w:t>
      </w:r>
      <w:r>
        <w:t xml:space="preserve">becomes a liaison between the school system and the family, facilitating communication that is respectful of Islamic values and Saudi cultural norms.</w:t>
      </w:r>
    </w:p>
    <w:bookmarkEnd w:id="22"/>
    <w:bookmarkStart w:id="23" w:name="X267752d739690cacc01cd66508061ef268a6eaf"/>
    <w:p>
      <w:pPr>
        <w:pStyle w:val="Heading2"/>
      </w:pPr>
      <w:r>
        <w:t xml:space="preserve">Cultural Sensitivity and Religious Integration</w:t>
      </w:r>
    </w:p>
    <w:p>
      <w:pPr>
        <w:pStyle w:val="FirstParagraph"/>
      </w:pPr>
      <w:r>
        <w:t xml:space="preserve">Educational practices in Riyadh cannot be separated from the broader social fabric of Islam. A skilled</w:t>
      </w:r>
      <w:r>
        <w:t xml:space="preserve"> </w:t>
      </w:r>
      <w:r>
        <w:rPr>
          <w:bCs/>
          <w:b/>
        </w:rPr>
        <w:t xml:space="preserve">Special Education Teacher</w:t>
      </w:r>
      <w:r>
        <w:t xml:space="preserve"> </w:t>
      </w:r>
      <w:r>
        <w:t xml:space="preserve">integrates moral and ethical teachings into their methodology, aligning special education principles with Islamic concepts of compassion (</w:t>
      </w:r>
      <w:r>
        <w:rPr>
          <w:iCs/>
          <w:i/>
        </w:rPr>
        <w:t xml:space="preserve">Rahma</w:t>
      </w:r>
      <w:r>
        <w:t xml:space="preserve">) and justice (</w:t>
      </w:r>
      <w:r>
        <w:rPr>
          <w:iCs/>
          <w:i/>
        </w:rPr>
        <w:t xml:space="preserve">Adl</w:t>
      </w:r>
      <w:r>
        <w:t xml:space="preserve">). This cultural alignment is crucial for acceptance. When a</w:t>
      </w:r>
      <w:r>
        <w:t xml:space="preserve"> </w:t>
      </w:r>
      <w:r>
        <w:rPr>
          <w:bCs/>
          <w:b/>
        </w:rPr>
        <w:t xml:space="preserve">Special Education Teacher</w:t>
      </w:r>
      <w:r>
        <w:t xml:space="preserve"> </w:t>
      </w:r>
      <w:r>
        <w:t xml:space="preserve">frames support as a communal responsibility rather than just a medical or academic intervention, it resonates deeply with the community.</w:t>
      </w:r>
    </w:p>
    <w:p>
      <w:pPr>
        <w:pStyle w:val="BodyText"/>
      </w:pPr>
      <w:r>
        <w:t xml:space="preserve">Furthermore, adapting religious studies lessons for students with special needs is a specialized skill. Whether it is adapting prayer routines for physically disabled students or explaining abstract theological concepts to those with cognitive impairments, the</w:t>
      </w:r>
      <w:r>
        <w:t xml:space="preserve"> </w:t>
      </w:r>
      <w:r>
        <w:rPr>
          <w:bCs/>
          <w:b/>
        </w:rPr>
        <w:t xml:space="preserve">Special Education Teacher</w:t>
      </w:r>
      <w:r>
        <w:t xml:space="preserve"> </w:t>
      </w:r>
      <w:r>
        <w:t xml:space="preserve">plays a vital role in spiritual inclusion.</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is still a shortage of highly trained</w:t>
      </w:r>
      <w:r>
        <w:t xml:space="preserve"> </w:t>
      </w:r>
      <w:r>
        <w:rPr>
          <w:bCs/>
          <w:b/>
        </w:rPr>
        <w:t xml:space="preserve">Special Education Teacher</w:t>
      </w:r>
      <w:r>
        <w:t xml:space="preserve">s in Riyadh compared to the growing demand. Many teachers are transitioning from general education roles through intensive professional development programs funded by the government. Additionally, societal stigma persists in some communities, requiring persistent advocacy.</w:t>
      </w:r>
    </w:p>
    <w:p>
      <w:pPr>
        <w:pStyle w:val="BodyText"/>
      </w:pPr>
      <w:r>
        <w:t xml:space="preserve">The future for</w:t>
      </w:r>
      <w:r>
        <w:t xml:space="preserve"> </w:t>
      </w:r>
      <w:r>
        <w:rPr>
          <w:bCs/>
          <w:b/>
        </w:rPr>
        <w:t xml:space="preserve">Special Education Teacher</w:t>
      </w:r>
      <w:r>
        <w:t xml:space="preserve">s in Saudi Arabia is promising but demanding. Technology integration is rising; Riyadh schools are adopting AI-driven tools and smart classrooms that require digital literacy from special needs educators. Moreover, as part of Vision 2030’s goal to increase female labor force participation, there is a significant push to train more women as</w:t>
      </w:r>
      <w:r>
        <w:t xml:space="preserve"> </w:t>
      </w:r>
      <w:r>
        <w:rPr>
          <w:bCs/>
          <w:b/>
        </w:rPr>
        <w:t xml:space="preserve">Special Education Teacher</w:t>
      </w:r>
      <w:r>
        <w:t xml:space="preserve">s, providing them with meaningful career paths while addressing local community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rPr>
          <w:iCs/>
          <w:i/>
        </w:rPr>
        <w:t xml:space="preserve">’</w:t>
      </w:r>
      <w:r>
        <w:t xml:space="preserve">s role in Saudi Arabia, particularly in the dynamic metropolis of Riyadh, is transformative. They are not merely instructors but architects of inclusion who ensure that every child has the opportunity to reach their full potential. By balancing international best practices with local cultural and religious values, these educators are shaping a more equitable society. As Riyadh continues to modernize under Vision 2030, the demand for qualified</w:t>
      </w:r>
      <w:r>
        <w:t xml:space="preserve"> </w:t>
      </w:r>
      <w:r>
        <w:rPr>
          <w:bCs/>
          <w:b/>
        </w:rPr>
        <w:t xml:space="preserve">Special Education Teacher</w:t>
      </w:r>
      <w:r>
        <w:t xml:space="preserve">s will only grow, highlighting the critical importance of investing in this profession to build a truly inclusive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Saudi Arabia, Riyadh</dc:title>
  <dc:creator/>
  <dc:language>en</dc:language>
  <cp:keywords/>
  <dcterms:created xsi:type="dcterms:W3CDTF">2026-07-29T12:07:37Z</dcterms:created>
  <dcterms:modified xsi:type="dcterms:W3CDTF">2026-07-29T12:07:37Z</dcterms:modified>
</cp:coreProperties>
</file>

<file path=docProps/custom.xml><?xml version="1.0" encoding="utf-8"?>
<Properties xmlns="http://schemas.openxmlformats.org/officeDocument/2006/custom-properties" xmlns:vt="http://schemas.openxmlformats.org/officeDocument/2006/docPropsVTypes"/>
</file>