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4" w:name="Xe67d23011a6bde07fca5832396aaca35f242e7c"/>
    <w:p>
      <w:pPr>
        <w:pStyle w:val="Heading1"/>
      </w:pPr>
      <w:r>
        <w:t xml:space="preserve">Bridging the Gap: The Vital Role of the Special Education Teacher in South Africa, Cape Town</w:t>
      </w:r>
    </w:p>
    <w:p>
      <w:pPr>
        <w:pStyle w:val="FirstParagraph"/>
      </w:pPr>
      <w:r>
        <w:t xml:space="preserve">In the vibrant, multicultural landscape of</w:t>
      </w:r>
      <w:r>
        <w:t xml:space="preserve"> </w:t>
      </w:r>
      <w:r>
        <w:rPr>
          <w:bCs/>
          <w:b/>
        </w:rPr>
        <w:t xml:space="preserve">South Africa Cape Town</w:t>
      </w:r>
      <w:r>
        <w:t xml:space="preserve">, education serves as a cornerstone for social mobility and economic development. However, within this diverse society lies a critical component that often faces systemic challenges yet remains indispensable to the nation's future: inclusive education at its core. At the heart of this transformation stands the</w:t>
      </w:r>
      <w:r>
        <w:t xml:space="preserve"> </w:t>
      </w:r>
      <w:r>
        <w:rPr>
          <w:bCs/>
          <w:b/>
        </w:rPr>
        <w:t xml:space="preserve">Special Education Teacher</w:t>
      </w:r>
      <w:r>
        <w:t xml:space="preserve">. These professionals are not merely instructors; they are advocates, therapists, counselors, and bridges between marginalized learners and a mainstream society that is slowly but surely learning to embrace diversity. This essay explores the multifaceted role of the</w:t>
      </w:r>
      <w:r>
        <w:t xml:space="preserve"> </w:t>
      </w:r>
      <w:r>
        <w:rPr>
          <w:bCs/>
          <w:b/>
        </w:rPr>
        <w:t xml:space="preserve">Special Education Teacher</w:t>
      </w:r>
      <w:r>
        <w:t xml:space="preserve">, specifically within the unique context of</w:t>
      </w:r>
      <w:r>
        <w:t xml:space="preserve"> </w:t>
      </w:r>
      <w:r>
        <w:rPr>
          <w:bCs/>
          <w:b/>
        </w:rPr>
        <w:t xml:space="preserve">South Africa Cape Town</w:t>
      </w:r>
      <w:r>
        <w:t xml:space="preserve">, examining their challenges, strategies, and profound impact on student outcomes.</w:t>
      </w:r>
    </w:p>
    <w:bookmarkStart w:id="20" w:name="X6ca1762ff1d636238b638cb8ad2708b0506eaa8"/>
    <w:p>
      <w:pPr>
        <w:pStyle w:val="Heading2"/>
      </w:pPr>
      <w:r>
        <w:t xml:space="preserve">The Historical and Social Context of Special Needs Education in Cape Town</w:t>
      </w:r>
    </w:p>
    <w:p>
      <w:pPr>
        <w:pStyle w:val="FirstParagraph"/>
      </w:pPr>
      <w:r>
        <w:t xml:space="preserve">To understand the current role of the</w:t>
      </w:r>
      <w:r>
        <w:t xml:space="preserve"> </w:t>
      </w:r>
      <w:r>
        <w:rPr>
          <w:bCs/>
          <w:b/>
        </w:rPr>
        <w:t xml:space="preserve">Special Education Teacher</w:t>
      </w:r>
      <w:r>
        <w:t xml:space="preserve">, one must first acknowledge the historical legacy of apartheid in</w:t>
      </w:r>
      <w:r>
        <w:t xml:space="preserve"> </w:t>
      </w:r>
      <w:r>
        <w:rPr>
          <w:bCs/>
          <w:b/>
        </w:rPr>
        <w:t xml:space="preserve">South Africa Cape Town</w:t>
      </w:r>
      <w:r>
        <w:t xml:space="preserve">. The past education system was deeply segregated, leaving behind a deficit model where special needs learners were often isolated in under-resourced institutions. Post-apartheid policies, particularly the White Paper 6 on Special Needs Education, aimed to transform this landscape by promoting an inclusive education system that identifies and removes barriers to learning. In</w:t>
      </w:r>
      <w:r>
        <w:t xml:space="preserve"> </w:t>
      </w:r>
      <w:r>
        <w:rPr>
          <w:bCs/>
          <w:b/>
        </w:rPr>
        <w:t xml:space="preserve">South Africa Cape Town</w:t>
      </w:r>
      <w:r>
        <w:t xml:space="preserve">, this policy shift has been met with both enthusiasm and logistical hurdles.</w:t>
      </w:r>
    </w:p>
    <w:p>
      <w:pPr>
        <w:pStyle w:val="BodyText"/>
      </w:pPr>
      <w:r>
        <w:t xml:space="preserve">The city is characterized by stark economic disparities. While affluent suburbs may possess well-funded inclusive schools, townships such as the Cape Flats often struggle with overcrowded classrooms and insufficient resources. In this environment, the</w:t>
      </w:r>
      <w:r>
        <w:t xml:space="preserve"> </w:t>
      </w:r>
      <w:r>
        <w:rPr>
          <w:bCs/>
          <w:b/>
        </w:rPr>
        <w:t xml:space="preserve">Special Education Teacher</w:t>
      </w:r>
      <w:r>
        <w:t xml:space="preserve"> </w:t>
      </w:r>
      <w:r>
        <w:t xml:space="preserve">becomes a crucial figure who must navigate these inequalities. They are tasked with implementing national policy while dealing with local realities, ensuring that learners in underserved communities receive equitable support.</w:t>
      </w:r>
    </w:p>
    <w:bookmarkEnd w:id="20"/>
    <w:bookmarkStart w:id="21" w:name="X532ed83b6f22b27bc5fb3d0a1e8767c41f6d778"/>
    <w:p>
      <w:pPr>
        <w:pStyle w:val="Heading2"/>
      </w:pPr>
      <w:r>
        <w:t xml:space="preserve">The Multifaceted Role of the Special Education Teacher</w:t>
      </w:r>
    </w:p>
    <w:p>
      <w:pPr>
        <w:pStyle w:val="FirstParagraph"/>
      </w:pPr>
      <w:r>
        <w:t xml:space="preserve">The role of a</w:t>
      </w:r>
      <w:r>
        <w:t xml:space="preserve"> </w:t>
      </w:r>
      <w:r>
        <w:rPr>
          <w:bCs/>
          <w:b/>
        </w:rPr>
        <w:t xml:space="preserve">Special Education Teacher</w:t>
      </w:r>
      <w:r>
        <w:t xml:space="preserve"> </w:t>
      </w:r>
      <w:r>
        <w:t xml:space="preserve">extends far beyond traditional pedagogy. In</w:t>
      </w:r>
      <w:r>
        <w:t xml:space="preserve"> </w:t>
      </w:r>
      <w:r>
        <w:rPr>
          <w:bCs/>
          <w:b/>
        </w:rPr>
        <w:t xml:space="preserve">South Africa Cape Town</w:t>
      </w:r>
      <w:r>
        <w:t xml:space="preserve">, these educators often function as case managers, coordinating care for learners with diverse needs ranging from autism spectrum disorder to physical disabilities and learning psychosocial barriers.</w:t>
      </w:r>
    </w:p>
    <w:p>
      <w:pPr>
        <w:pStyle w:val="BodyText"/>
      </w:pPr>
      <w:r>
        <w:rPr>
          <w:bCs/>
          <w:b/>
        </w:rPr>
        <w:t xml:space="preserve">Pedagogical Adaptation:</w:t>
      </w:r>
      <w:r>
        <w:t xml:space="preserve"> </w:t>
      </w:r>
      <w:r>
        <w:t xml:space="preserve">The primary responsibility is adapting curriculum content to make it accessible. This involves differentiating instruction, creating Individual Education Plans (IEPs), and utilizing assistive technologies. For instance, a</w:t>
      </w:r>
      <w:r>
        <w:t xml:space="preserve"> </w:t>
      </w:r>
      <w:r>
        <w:rPr>
          <w:bCs/>
          <w:b/>
        </w:rPr>
        <w:t xml:space="preserve">Special Education Teacher</w:t>
      </w:r>
      <w:r>
        <w:t xml:space="preserve"> </w:t>
      </w:r>
      <w:r>
        <w:t xml:space="preserve">in Cape Town might work with a learner who has dyslexia, modifying text materials and employing multi-sensory teaching strategies that align with the cognitive needs of the student.</w:t>
      </w:r>
    </w:p>
    <w:p>
      <w:pPr>
        <w:pStyle w:val="BodyText"/>
      </w:pPr>
      <w:r>
        <w:rPr>
          <w:bCs/>
          <w:b/>
        </w:rPr>
        <w:t xml:space="preserve">Social-Emotional Support:</w:t>
      </w:r>
      <w:r>
        <w:t xml:space="preserve"> </w:t>
      </w:r>
      <w:r>
        <w:t xml:space="preserve">Many learners in special education settings face significant social stigma. In</w:t>
      </w:r>
      <w:r>
        <w:t xml:space="preserve"> </w:t>
      </w:r>
      <w:r>
        <w:rPr>
          <w:bCs/>
          <w:b/>
        </w:rPr>
        <w:t xml:space="preserve">South Africa Cape Town</w:t>
      </w:r>
      <w:r>
        <w:t xml:space="preserve">, where community cohesion is vital for healing historical wounds, the</w:t>
      </w:r>
      <w:r>
        <w:t xml:space="preserve"> </w:t>
      </w:r>
      <w:r>
        <w:rPr>
          <w:bCs/>
          <w:b/>
        </w:rPr>
        <w:t xml:space="preserve">Special Education Teacher</w:t>
      </w:r>
      <w:r>
        <w:t xml:space="preserve"> </w:t>
      </w:r>
      <w:r>
        <w:t xml:space="preserve">plays a pivotal role in fostering emotional resilience. They provide a safe space for students to express frustrations related to their disabilities, helping them build self-esteem and social skills necessary for integration into society.</w:t>
      </w:r>
    </w:p>
    <w:p>
      <w:pPr>
        <w:pStyle w:val="BodyText"/>
      </w:pPr>
      <w:r>
        <w:rPr>
          <w:bCs/>
          <w:b/>
        </w:rPr>
        <w:t xml:space="preserve">Advocacy and Collaboration:</w:t>
      </w:r>
      <w:r>
        <w:t xml:space="preserve"> </w:t>
      </w:r>
      <w:r>
        <w:t xml:space="preserve">A significant portion of the</w:t>
      </w:r>
      <w:r>
        <w:t xml:space="preserve"> </w:t>
      </w:r>
      <w:r>
        <w:rPr>
          <w:bCs/>
          <w:b/>
        </w:rPr>
        <w:t xml:space="preserve">Special Education Teacher</w:t>
      </w:r>
      <w:r>
        <w:t xml:space="preserve">'s time is dedicated to collaboration. They work closely with parents, therapists (occupational, speech, and physical), social workers, and mainstream teachers. In a city like Cape Town, where cultural diversity is rich—encompassing Afrikaans-speaking communities at the Western Cape's roots as well as isiXhosa-speaking Eastern Cape migrants—cross-cultural communication is essential. The</w:t>
      </w:r>
      <w:r>
        <w:t xml:space="preserve"> </w:t>
      </w:r>
      <w:r>
        <w:rPr>
          <w:bCs/>
          <w:b/>
        </w:rPr>
        <w:t xml:space="preserve">Special Education Teacher</w:t>
      </w:r>
      <w:r>
        <w:t xml:space="preserve"> </w:t>
      </w:r>
      <w:r>
        <w:t xml:space="preserve">must act as a translator of needs, ensuring that parents feel empowered and that mainstream staff understand the specific accommodations required.</w:t>
      </w:r>
    </w:p>
    <w:p>
      <w:pPr>
        <w:pStyle w:val="BodyText"/>
      </w:pPr>
      <w:r>
        <w:t xml:space="preserve">Despite the noble mission,</w:t>
      </w:r>
      <w:r>
        <w:t xml:space="preserve"> </w:t>
      </w:r>
      <w:r>
        <w:rPr>
          <w:bCs/>
          <w:b/>
        </w:rPr>
        <w:t xml:space="preserve">Special Education Teacher</w:t>
      </w:r>
      <w:r>
        <w:t xml:space="preserve">s in</w:t>
      </w:r>
      <w:r>
        <w:t xml:space="preserve"> </w:t>
      </w:r>
      <w:r>
        <w:rPr>
          <w:bCs/>
          <w:b/>
        </w:rPr>
        <w:t xml:space="preserve">South Africa Cape Town</w:t>
      </w:r>
    </w:p>
    <w:p>
      <w:pPr>
        <w:pStyle w:val="BodyText"/>
      </w:pPr>
      <w:r>
        <w:t xml:space="preserve">Additionally, the ratio of learners to special education staff is often high due to budgetary constraints and a shortage of qualified professionals. This leads to burnout among educators who are expected to provide individualized attention in group settings. Furthermore, societal attitudes towards disability can be stigmatizing in certain communities within</w:t>
      </w:r>
      <w:r>
        <w:t xml:space="preserve"> </w:t>
      </w:r>
      <w:r>
        <w:rPr>
          <w:bCs/>
          <w:b/>
        </w:rPr>
        <w:t xml:space="preserve">South Africa Cape Town</w:t>
      </w:r>
      <w:r>
        <w:t xml:space="preserve">. The</w:t>
      </w:r>
      <w:r>
        <w:t xml:space="preserve"> </w:t>
      </w:r>
      <w:r>
        <w:rPr>
          <w:bCs/>
          <w:b/>
        </w:rPr>
        <w:t xml:space="preserve">Special Education Teacher</w:t>
      </w:r>
      <w:r>
        <w:t xml:space="preserve"> </w:t>
      </w:r>
      <w:r>
        <w:t xml:space="preserve">must constantly combat these stereotypes, educating not just students but entire school communities about the value of neurodiversity and physical inclusivity.</w:t>
      </w:r>
    </w:p>
    <w:bookmarkEnd w:id="21"/>
    <w:bookmarkStart w:id="22" w:name="Xe986130a1d76d07d1294cb822d37899392a9332"/>
    <w:p>
      <w:pPr>
        <w:pStyle w:val="Heading2"/>
      </w:pPr>
      <w:r>
        <w:t xml:space="preserve">The Future: Empowering Inclusion through Special Education</w:t>
      </w:r>
    </w:p>
    <w:p>
      <w:pPr>
        <w:pStyle w:val="FirstParagraph"/>
      </w:pPr>
      <w:r>
        <w:t xml:space="preserve">The future of education in</w:t>
      </w:r>
      <w:r>
        <w:t xml:space="preserve"> </w:t>
      </w:r>
      <w:r>
        <w:rPr>
          <w:bCs/>
          <w:b/>
        </w:rPr>
        <w:t xml:space="preserve">South Africa Cape Town</w:t>
      </w:r>
      <w:r>
        <w:t xml:space="preserve"> </w:t>
      </w:r>
      <w:r>
        <w:t xml:space="preserve">hinges on the continued professional development and support of</w:t>
      </w:r>
      <w:r>
        <w:t xml:space="preserve"> </w:t>
      </w:r>
      <w:r>
        <w:rPr>
          <w:bCs/>
          <w:b/>
        </w:rPr>
        <w:t xml:space="preserve">Special Education Teacher</w:t>
      </w:r>
      <w:r>
        <w:t xml:space="preserve">s. Investment in training programs that focus on local contexts, sign language interpretation for the Deaf community, and digital accessibility tools is crucial. Moreover, policy implementation must be monitored to ensure that the promise of White Paper 6 is realized in practice.</w:t>
      </w:r>
    </w:p>
    <w:p>
      <w:pPr>
        <w:pStyle w:val="BodyText"/>
      </w:pPr>
      <w:r>
        <w:t xml:space="preserve">When</w:t>
      </w:r>
      <w:r>
        <w:t xml:space="preserve"> </w:t>
      </w:r>
      <w:r>
        <w:rPr>
          <w:bCs/>
          <w:b/>
        </w:rPr>
        <w:t xml:space="preserve">Special Education Teacher</w:t>
      </w:r>
      <w:r>
        <w:t xml:space="preserve">s are supported with adequate resources and training, they unlock the potential of every child. They contribute to a more equitable society where disability does not determine destiny. In</w:t>
      </w:r>
      <w:r>
        <w:t xml:space="preserve"> </w:t>
      </w:r>
      <w:r>
        <w:rPr>
          <w:bCs/>
          <w:b/>
        </w:rPr>
        <w:t xml:space="preserve">South Africa Cape Town</w:t>
      </w:r>
      <w:r>
        <w:t xml:space="preserve">, a city known for its natural beauty and complex social fabric, the work of these educators reflects the nation's broader journey toward unity and justice. By championing inclusive education, they ensure that all citizens, regardless of ability, can participate fully in the economic and social life of their country.</w:t>
      </w:r>
    </w:p>
    <w:bookmarkEnd w:id="22"/>
    <w:bookmarkStart w:id="23"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w:t>
      </w:r>
      <w:r>
        <w:t xml:space="preserve">is an indispensable pillar of the educational system in</w:t>
      </w:r>
      <w:r>
        <w:t xml:space="preserve"> </w:t>
      </w:r>
      <w:r>
        <w:rPr>
          <w:bCs/>
          <w:b/>
        </w:rPr>
        <w:t xml:space="preserve">South Africa Cape Town</w:t>
      </w:r>
      <w:r>
        <w:t xml:space="preserve">. They operate at the intersection of policy, pedagogy, and human rights, working tirelessly to dismantle barriers to learning. Despite challenges related to resources and societal attitudes, their dedication fosters a culture of inclusion that benefits not only special needs learners but society as a whole. As</w:t>
      </w:r>
      <w:r>
        <w:t xml:space="preserve"> </w:t>
      </w:r>
      <w:r>
        <w:rPr>
          <w:bCs/>
          <w:b/>
        </w:rPr>
        <w:t xml:space="preserve">South Africa Cape Town</w:t>
      </w:r>
      <w:r>
        <w:t xml:space="preserve"> </w:t>
      </w:r>
      <w:r>
        <w:t xml:space="preserve">continues to evolve, supporting and empowering</w:t>
      </w:r>
      <w:r>
        <w:t xml:space="preserve"> </w:t>
      </w:r>
      <w:r>
        <w:rPr>
          <w:bCs/>
          <w:b/>
        </w:rPr>
        <w:t xml:space="preserve">Special Education Teacher</w:t>
      </w:r>
      <w:r>
        <w:t xml:space="preserve">s remains a moral imperative and a strategic investment in the nation's sustainable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South Africa, Cape Town</dc:title>
  <dc:creator/>
  <dc:language>en</dc:language>
  <cp:keywords/>
  <dcterms:created xsi:type="dcterms:W3CDTF">2026-07-30T07:13:04Z</dcterms:created>
  <dcterms:modified xsi:type="dcterms:W3CDTF">2026-07-30T07:13:04Z</dcterms:modified>
</cp:coreProperties>
</file>

<file path=docProps/custom.xml><?xml version="1.0" encoding="utf-8"?>
<Properties xmlns="http://schemas.openxmlformats.org/officeDocument/2006/custom-properties" xmlns:vt="http://schemas.openxmlformats.org/officeDocument/2006/docPropsVTypes"/>
</file>