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Spain</w:t>
      </w:r>
      <w:r>
        <w:t xml:space="preserve"> </w:t>
      </w:r>
      <w:r>
        <w:t xml:space="preserve">Valencia</w:t>
      </w:r>
    </w:p>
    <w:bookmarkStart w:id="25" w:name="X51cda4a059905643dac37da46128923fe7d9b35"/>
    <w:p>
      <w:pPr>
        <w:pStyle w:val="Heading1"/>
      </w:pPr>
      <w:r>
        <w:t xml:space="preserve">Bridging Gaps and Building Futures: The Critical Role of the Special Education Teacher in Spain Valencia</w:t>
      </w:r>
    </w:p>
    <w:p>
      <w:pPr>
        <w:pStyle w:val="FirstParagraph"/>
      </w:pPr>
      <w:r>
        <w:t xml:space="preserve">The landscape of modern education is defined not merely by the transmission of academic knowledge, but by the profound commitment to inclusivity, equity, and individualized growth. Within this framework, the role of a</w:t>
      </w:r>
      <w:r>
        <w:t xml:space="preserve"> </w:t>
      </w:r>
      <w:r>
        <w:t xml:space="preserve">Special Education Teacher</w:t>
      </w:r>
      <w:r>
        <w:t xml:space="preserve"> </w:t>
      </w:r>
      <w:r>
        <w:t xml:space="preserve">emerges as one of the most vital yet challenging positions in contemporary schooling. This essay explores the unique responsibilities, cultural nuances, and systemic impacts of special education teaching within a specific geographic and cultural context:</w:t>
      </w:r>
      <w:r>
        <w:t xml:space="preserve"> </w:t>
      </w:r>
      <w:r>
        <w:t xml:space="preserve">Spain Valencia</w:t>
      </w:r>
      <w:r>
        <w:t xml:space="preserve">. By examining the intersection of educational policy, cultural values, and pedagogical practice in this vibrant Mediterranean region, we can better understand how these educators foster an inclusive society that respects neurodiversity and developmental differences.</w:t>
      </w:r>
    </w:p>
    <w:bookmarkStart w:id="20" w:name="X59890cd00a1183df8ae7e13cb9103e5552a18f5"/>
    <w:p>
      <w:pPr>
        <w:pStyle w:val="Heading2"/>
      </w:pPr>
      <w:r>
        <w:t xml:space="preserve">The Pedagogical Mandate: Beyond Standard Curriculum</w:t>
      </w:r>
    </w:p>
    <w:p>
      <w:pPr>
        <w:pStyle w:val="FirstParagraph"/>
      </w:pPr>
      <w:r>
        <w:t xml:space="preserve">A</w:t>
      </w:r>
      <w:r>
        <w:t xml:space="preserve"> </w:t>
      </w:r>
      <w:r>
        <w:t xml:space="preserve">Special Education Teacher</w:t>
      </w:r>
      <w:r>
        <w:t xml:space="preserve"> </w:t>
      </w:r>
      <w:r>
        <w:t xml:space="preserve">operates far beyond the boundaries of traditional classroom instruction. Their primary mandate is to identify, assess, and support students with a wide spectrum of needs, including learning disabilities, physical impairments, sensory deficits (such as visual or hearing impairments), and emotional or behavioral challenges. In</w:t>
      </w:r>
      <w:r>
        <w:t xml:space="preserve"> </w:t>
      </w:r>
      <w:r>
        <w:t xml:space="preserve">Spain Valencia</w:t>
      </w:r>
      <w:r>
        <w:t xml:space="preserve">, this role is increasingly critical due to the region’s robust implementation of inclusive education policies. Unlike older models that segregated students with special needs into separate institutions, the current paradigm in Valencian schools emphasizes mainstream integration. Consequently, special education teachers must act as bridges, adapting standard curricula from General Education classes to ensure accessibility without diluting academic rigor.</w:t>
      </w:r>
    </w:p>
    <w:p>
      <w:pPr>
        <w:pStyle w:val="BodyText"/>
      </w:pPr>
      <w:r>
        <w:t xml:space="preserve">This adaptation process requires a sophisticated understanding of Universal Design for Learning (UDL). A teacher in Valencia must be proficient in creating multi-sensory resources, utilizing assistive technologies, and modifying assessment methods. For instance, a student with dyslexia may require texts converted into audio formats or digital tools that reduce cognitive load. Meanwhile, a student with autism spectrum disorder might benefit from structured visual schedules and predictable routines. The</w:t>
      </w:r>
      <w:r>
        <w:t xml:space="preserve"> </w:t>
      </w:r>
      <w:r>
        <w:t xml:space="preserve">Special Education Teacher</w:t>
      </w:r>
      <w:r>
        <w:t xml:space="preserve"> </w:t>
      </w:r>
      <w:r>
        <w:t xml:space="preserve">is the architect of these accommodations, ensuring that every child has equitable access to the learning environment.</w:t>
      </w:r>
    </w:p>
    <w:bookmarkEnd w:id="20"/>
    <w:bookmarkStart w:id="21" w:name="X25338edfab81106d4f09d7e5ef62bc349389a56"/>
    <w:p>
      <w:pPr>
        <w:pStyle w:val="Heading2"/>
      </w:pPr>
      <w:r>
        <w:t xml:space="preserve">Cultural Context: The Valencian Identity in Education</w:t>
      </w:r>
    </w:p>
    <w:p>
      <w:pPr>
        <w:pStyle w:val="FirstParagraph"/>
      </w:pPr>
      <w:r>
        <w:t xml:space="preserve">The practice of special education cannot be divorced from its cultural context. In</w:t>
      </w:r>
      <w:r>
        <w:t xml:space="preserve"> </w:t>
      </w:r>
      <w:r>
        <w:t xml:space="preserve">Spain Valencia</w:t>
      </w:r>
      <w:r>
        <w:t xml:space="preserve">, the educational system is influenced by both national Spanish laws, such as the LOMLOE (Organic Law for the Improvement of Educational Quality), and regional regulations set by the Generalitat Valenciana. These policies emphasize social cohesion and respect for linguistic diversity. Valencia is a bilingual region, with Spanish (Castilian) and Catalan/Valencian being co-official languages. This linguistic duality presents a unique challenge and opportunity for</w:t>
      </w:r>
      <w:r>
        <w:t xml:space="preserve"> </w:t>
      </w:r>
      <w:r>
        <w:t xml:space="preserve">Special Education Teachers</w:t>
      </w:r>
      <w:r>
        <w:t xml:space="preserve">.</w:t>
      </w:r>
    </w:p>
    <w:p>
      <w:pPr>
        <w:pStyle w:val="BodyText"/>
      </w:pPr>
      <w:r>
        <w:t xml:space="preserve">Many students with language-based learning disabilities may struggle disproportionately in a bilingual environment. A skilled special education teacher in this region must navigate these complexities, often collaborating with speech therapists to support students who may face dual language acquisition challenges alongside their specific disabilities. Furthermore, the Valencian culture places a high premium on family and community (*família* and *comunitat*). Therefore, the role of the</w:t>
      </w:r>
      <w:r>
        <w:t xml:space="preserve"> </w:t>
      </w:r>
      <w:r>
        <w:t xml:space="preserve">Special Education Teacher</w:t>
      </w:r>
      <w:r>
        <w:t xml:space="preserve"> </w:t>
      </w:r>
      <w:r>
        <w:t xml:space="preserve">extends deeply into family engagement. Parents are not merely observers but active partners in the Individualized Education Plan (IEP) process. In Valencia, where social networks are tight-knit, building trust with families is essential for effective intervention.</w:t>
      </w:r>
    </w:p>
    <w:bookmarkEnd w:id="21"/>
    <w:bookmarkStart w:id="22" w:name="X7b0f37fe2f2f133465219c5a65677a7304fead1"/>
    <w:p>
      <w:pPr>
        <w:pStyle w:val="Heading2"/>
      </w:pPr>
      <w:r>
        <w:t xml:space="preserve">Collaborative Ecosystems and Interdisciplinary Work</w:t>
      </w:r>
    </w:p>
    <w:p>
      <w:pPr>
        <w:pStyle w:val="FirstParagraph"/>
      </w:pPr>
      <w:r>
        <w:t xml:space="preserve">No special educator works in isolation. In the schools of</w:t>
      </w:r>
      <w:r>
        <w:t xml:space="preserve"> </w:t>
      </w:r>
      <w:r>
        <w:t xml:space="preserve">Spain Valencia</w:t>
      </w:r>
      <w:r>
        <w:t xml:space="preserve">, the</w:t>
      </w:r>
      <w:r>
        <w:t xml:space="preserve"> </w:t>
      </w:r>
      <w:r>
        <w:t xml:space="preserve">Special Education Teacher</w:t>
      </w:r>
      <w:r>
        <w:t xml:space="preserve"> </w:t>
      </w:r>
      <w:r>
        <w:t xml:space="preserve">is a central node in a collaborative network. They work closely with general education teachers to provide co-teaching support and classroom accommodations. This collaboration ensures that inclusion is not just a physical presence but a pedagogical reality. For example, while the general teacher manages the flow of the lesson, the special education teacher might provide targeted scaffolding for specific students or manage behavioral supports discreetly.</w:t>
      </w:r>
    </w:p>
    <w:p>
      <w:pPr>
        <w:pStyle w:val="BodyText"/>
      </w:pPr>
      <w:r>
        <w:t xml:space="preserve">Additionally, these educators collaborate with external professionals such as psychologists, occupational therapists, and social workers. The Valencian public health system often provides referral pathways to specialized services. A competent</w:t>
      </w:r>
      <w:r>
        <w:t xml:space="preserve"> </w:t>
      </w:r>
      <w:r>
        <w:t xml:space="preserve">Special Education Teacher</w:t>
      </w:r>
      <w:r>
        <w:t xml:space="preserve"> </w:t>
      </w:r>
      <w:r>
        <w:t xml:space="preserve">must be knowledgeable about these local resources to advocate effectively for their students. They serve as the case manager, coordinating care and ensuring that interventions are consistent across school, home, and therapeutic settings. This holistic approach is vital in a region that values community well-being and social welfare.</w:t>
      </w:r>
    </w:p>
    <w:bookmarkEnd w:id="22"/>
    <w:bookmarkStart w:id="23" w:name="X2fb8d887e24e038a73d592056492b6dd1f9e54c"/>
    <w:p>
      <w:pPr>
        <w:pStyle w:val="Heading2"/>
      </w:pPr>
      <w:r>
        <w:t xml:space="preserve">Challenges and Resilience in the Valencian Context</w:t>
      </w:r>
    </w:p>
    <w:p>
      <w:pPr>
        <w:pStyle w:val="FirstParagraph"/>
      </w:pPr>
      <w:r>
        <w:t xml:space="preserve">Despite the progressive policies, challenges remain. Resource allocation can be uneven between urban centers like Valencia city or Alicante and rural areas (*l'interior*). Teachers in more remote parts of the region may face isolation or larger caseloads. Moreover, there is often a gap between policy intent and classroom reality due to overcrowding in mainstream classes. A</w:t>
      </w:r>
      <w:r>
        <w:t xml:space="preserve"> </w:t>
      </w:r>
      <w:r>
        <w:t xml:space="preserve">Special Education Teacher</w:t>
      </w:r>
      <w:r>
        <w:t xml:space="preserve"> </w:t>
      </w:r>
      <w:r>
        <w:t xml:space="preserve">must possess immense resilience and creativity to navigate these constraints.</w:t>
      </w:r>
    </w:p>
    <w:p>
      <w:pPr>
        <w:pStyle w:val="BodyText"/>
      </w:pPr>
      <w:r>
        <w:t xml:space="preserve">Burnout is a significant risk in this profession globally, but it is particularly acute when systemic support lags behind demand. In</w:t>
      </w:r>
      <w:r>
        <w:t xml:space="preserve"> </w:t>
      </w:r>
      <w:r>
        <w:t xml:space="preserve">Spain Valencia</w:t>
      </w:r>
      <w:r>
        <w:t xml:space="preserve">, professional development opportunities are available through regional training institutes, yet continuous learning is necessary to keep pace with evolving best practices in neurodiversity and inclusive pedagogy. The emotional labor of supporting students who may face societal stigma or academic frustration requires robust self-care strategies and institutional support.</w:t>
      </w:r>
    </w:p>
    <w:bookmarkEnd w:id="23"/>
    <w:bookmarkStart w:id="24" w:name="conclusion-a-pillar-of-inclusive-society"/>
    <w:p>
      <w:pPr>
        <w:pStyle w:val="Heading2"/>
      </w:pPr>
      <w:r>
        <w:t xml:space="preserve">Conclusion: A Pillar of Inclusive Society</w:t>
      </w:r>
    </w:p>
    <w:p>
      <w:pPr>
        <w:pStyle w:val="FirstParagraph"/>
      </w:pPr>
      <w:r>
        <w:t xml:space="preserve">In conclusion, the</w:t>
      </w:r>
      <w:r>
        <w:t xml:space="preserve"> </w:t>
      </w:r>
      <w:r>
        <w:t xml:space="preserve">Special Education Teacher</w:t>
      </w:r>
      <w:r>
        <w:t xml:space="preserve"> </w:t>
      </w:r>
      <w:r>
        <w:t xml:space="preserve">in</w:t>
      </w:r>
      <w:r>
        <w:t xml:space="preserve"> </w:t>
      </w:r>
      <w:r>
        <w:t xml:space="preserve">Spain Valencia</w:t>
      </w:r>
      <w:r>
        <w:t xml:space="preserve"> </w:t>
      </w:r>
      <w:r>
        <w:t xml:space="preserve">plays a multifaceted role that is indispensable to the integrity of the educational system. They are not merely instructors but advocates, adapters, collaborators, and cultural liaisons. By navigating the bilingual landscape, adhering to regional regulations like LOMLOE, and engaging deeply with families and communities, these professionals ensure that education in Valencia is truly inclusive.</w:t>
      </w:r>
    </w:p>
    <w:p>
      <w:pPr>
        <w:pStyle w:val="BodyText"/>
      </w:pPr>
      <w:r>
        <w:t xml:space="preserve">Their work challenges society to look beyond standard metrics of success and recognize the inherent value of every individual learner. In doing so, they contribute to a broader social goal: the creation of a compassionate, equitable community where diversity is celebrated rather than tolerated. As</w:t>
      </w:r>
      <w:r>
        <w:t xml:space="preserve"> </w:t>
      </w:r>
      <w:r>
        <w:t xml:space="preserve">Spain Valencia</w:t>
      </w:r>
      <w:r>
        <w:t xml:space="preserve"> </w:t>
      </w:r>
      <w:r>
        <w:t xml:space="preserve">continues to evolve socially and demographically, the role of these educators will only grow in importance. They are the architects of empathy and inclusion, shaping a future where every child, regardless of ability, can thrive within their vibrant cultural milieu.</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Spain Valencia</dc:title>
  <dc:creator/>
  <dc:language>en</dc:language>
  <cp:keywords/>
  <dcterms:created xsi:type="dcterms:W3CDTF">2026-07-29T07:02:29Z</dcterms:created>
  <dcterms:modified xsi:type="dcterms:W3CDTF">2026-07-29T07:02:29Z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