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Turkey</w:t>
      </w:r>
      <w:r>
        <w:t xml:space="preserve"> </w:t>
      </w:r>
      <w:r>
        <w:t xml:space="preserve">Istanbul</w:t>
      </w:r>
    </w:p>
    <w:bookmarkStart w:id="26" w:name="Xac1a05bd413ffe82f45ef54c5984b979a6caf60"/>
    <w:p>
      <w:pPr>
        <w:pStyle w:val="Heading1"/>
      </w:pPr>
      <w:r>
        <w:t xml:space="preserve">The Role and Evolution of the Special Education Teacher in Turkey Istanbul</w:t>
      </w:r>
    </w:p>
    <w:p>
      <w:pPr>
        <w:pStyle w:val="FirstParagraph"/>
      </w:pPr>
      <w:r>
        <w:t xml:space="preserve">In the vibrant, historic, and rapidly modernizing metropolis of</w:t>
      </w:r>
      <w:r>
        <w:t xml:space="preserve"> </w:t>
      </w:r>
      <w:r>
        <w:rPr>
          <w:bCs/>
          <w:b/>
        </w:rPr>
        <w:t xml:space="preserve">Turkey Istanbul</w:t>
      </w:r>
      <w:r>
        <w:t xml:space="preserve">, the educational landscape is undergoing a profound transformation. At the heart of this shift lies a critical professional role: the</w:t>
      </w:r>
      <w:r>
        <w:t xml:space="preserve"> </w:t>
      </w:r>
      <w:r>
        <w:rPr>
          <w:bCs/>
          <w:b/>
        </w:rPr>
        <w:t xml:space="preserve">Special Education Teacher</w:t>
      </w:r>
      <w:r>
        <w:t xml:space="preserve">. As one of Europe's most populous cities and a unique bridge between East and West, Istanbul serves as a microcosm for broader national trends in</w:t>
      </w:r>
      <w:r>
        <w:t xml:space="preserve"> </w:t>
      </w:r>
      <w:r>
        <w:rPr>
          <w:bCs/>
          <w:b/>
        </w:rPr>
        <w:t xml:space="preserve">Turkey</w:t>
      </w:r>
      <w:r>
        <w:t xml:space="preserve">, particularly regarding inclusivity, human rights, and pedagogical innovation. This essay explores the multifaceted responsibilities of the special education teacher within this specific geographic and cultural context, highlighting their essential contribution to social equity and educational excellence.</w:t>
      </w:r>
    </w:p>
    <w:bookmarkStart w:id="20" w:name="Xc529ff68c821de82d40fd72d5f17821bd069fde"/>
    <w:p>
      <w:pPr>
        <w:pStyle w:val="Heading2"/>
      </w:pPr>
      <w:r>
        <w:t xml:space="preserve">The Historical Context of Special Education in Turkey</w:t>
      </w:r>
    </w:p>
    <w:p>
      <w:pPr>
        <w:pStyle w:val="FirstParagraph"/>
      </w:pPr>
      <w:r>
        <w:t xml:space="preserve">To understand the current position of the</w:t>
      </w:r>
      <w:r>
        <w:t xml:space="preserve"> </w:t>
      </w:r>
      <w:r>
        <w:rPr>
          <w:bCs/>
          <w:b/>
        </w:rPr>
        <w:t xml:space="preserve">Special Education Teacher</w:t>
      </w:r>
      <w:r>
        <w:t xml:space="preserve">, one must first appreciate the historical trajectory of disability rights in</w:t>
      </w:r>
      <w:r>
        <w:t xml:space="preserve"> </w:t>
      </w:r>
      <w:r>
        <w:rPr>
          <w:bCs/>
          <w:b/>
        </w:rPr>
        <w:t xml:space="preserve">Turkey Istanbul</w:t>
      </w:r>
      <w:r>
        <w:t xml:space="preserve">. Historically, special education in Turkey was segregated, often relying on charitable institutions or specialized schools located on the outskirts of urban centers. However, recent decades have witnessed a significant policy shift driven by both domestic legislation aligned with European Union accession criteria and international human rights conventions. The "Law on Persons with Disabilities" and subsequent regulations have mandated inclusive education, requiring students with special needs to be integrated into mainstream public schools whenever possible.</w:t>
      </w:r>
    </w:p>
    <w:p>
      <w:pPr>
        <w:pStyle w:val="BodyText"/>
      </w:pPr>
      <w:r>
        <w:t xml:space="preserve">In Istanbul, this legal framework has been implemented on a massive scale. With over fifteen million residents and thousands of schools, the city administration faces the complex logistical challenge of training qualified personnel to support this inclusion. Consequently, the role of the special education teacher has evolved from that of a specialist working in isolation to an integral collaborator within general education classrooms.</w:t>
      </w:r>
    </w:p>
    <w:bookmarkEnd w:id="20"/>
    <w:bookmarkStart w:id="21" w:name="X532ed83b6f22b27bc5fb3d0a1e8767c41f6d778"/>
    <w:p>
      <w:pPr>
        <w:pStyle w:val="Heading2"/>
      </w:pPr>
      <w:r>
        <w:t xml:space="preserve">The Multifaceted Role of the Special Education Teacher</w:t>
      </w:r>
    </w:p>
    <w:p>
      <w:pPr>
        <w:pStyle w:val="FirstParagraph"/>
      </w:pPr>
      <w:r>
        <w:t xml:space="preserve">The modern special education teacher in Istanbul is not merely an instructor but a facilitator, advocate, and coordinator. Their primary duty is to design and implement Individualized Education Programs (IEPs), which are tailored plans developed for each student with specific learning differences. In the diverse classrooms of Istanbul, these teachers must address a wide spectrum of needs, including autism spectrum disorder (ASD), intellectual disabilities, hearing impairments, visual impairments, and physical disabilities.</w:t>
      </w:r>
    </w:p>
    <w:p>
      <w:pPr>
        <w:pStyle w:val="BodyText"/>
      </w:pPr>
      <w:r>
        <w:t xml:space="preserve">Furthermore special education teacher serves as a bridge between the school community and families. In Turkish culture family plays a central role in child-rearing but also carries significant social stigma regarding disability in some communities. The teacher must engage with parents sensitively, providing them with resources and emotional support while ensuring that home-school cooperation is robust. This cultural nuance is particularly acute in Istanbul, where rapid urbanization has led to diverse socioeconomic backgrounds within single neighborhoods.</w:t>
      </w:r>
    </w:p>
    <w:bookmarkEnd w:id="21"/>
    <w:bookmarkStart w:id="22" w:name="Xc7402e305e27bd3a4d733961b450492f2962532"/>
    <w:p>
      <w:pPr>
        <w:pStyle w:val="Heading2"/>
      </w:pPr>
      <w:r>
        <w:t xml:space="preserve">Challenges and Opportunities in an Urban Metropolis</w:t>
      </w:r>
    </w:p>
    <w:p>
      <w:pPr>
        <w:pStyle w:val="FirstParagraph"/>
      </w:pPr>
      <w:r>
        <w:t xml:space="preserve">Istanbul presents unique challenges for special education professionals. The city's density, traffic congestion, and heterogeneous population mean that schools often serve students from varied cultural and linguistic backgrounds. For instance, many classrooms include children of Syrian refugees or other migrant groups who may require additional language support alongside special educational needs. The</w:t>
      </w:r>
      <w:r>
        <w:t xml:space="preserve"> </w:t>
      </w:r>
      <w:r>
        <w:rPr>
          <w:bCs/>
          <w:b/>
        </w:rPr>
        <w:t xml:space="preserve">Special Education Teacher</w:t>
      </w:r>
      <w:r>
        <w:t xml:space="preserve"> </w:t>
      </w:r>
      <w:r>
        <w:t xml:space="preserve">in Istanbul must therefore be culturally competent and adaptable.</w:t>
      </w:r>
    </w:p>
    <w:p>
      <w:pPr>
        <w:pStyle w:val="BodyText"/>
      </w:pPr>
      <w:r>
        <w:t xml:space="preserve">Additionally, resource allocation remains a persistent issue. While the Ministry of National Education (MEB) has invested heavily in training programs for special educators, there is still an uneven distribution of resources between the European side and the Anatolian side of the city. Teachers often find themselves advocating for assistive technologies, sensory integration rooms, and smaller class sizes to ensure effective learning environments.</w:t>
      </w:r>
    </w:p>
    <w:bookmarkEnd w:id="22"/>
    <w:bookmarkStart w:id="23" w:name="the-impact-on-society"/>
    <w:p>
      <w:pPr>
        <w:pStyle w:val="Heading2"/>
      </w:pPr>
      <w:r>
        <w:t xml:space="preserve">The Impact on Society</w:t>
      </w:r>
    </w:p>
    <w:p>
      <w:pPr>
        <w:pStyle w:val="FirstParagraph"/>
      </w:pPr>
      <w:r>
        <w:t xml:space="preserve">The work of special education teachers in Istanbul has ripple effects that extend far beyond the classroom. By fostering inclusive environments, these educators contribute to a more empathetic and socially cohesive society. When children with disabilities learn alongside their peers without disabilities, it breaks down stereotypes and promotes mutual understanding from a young age. This early exposure is crucial for building a future workforce in</w:t>
      </w:r>
      <w:r>
        <w:t xml:space="preserve"> </w:t>
      </w:r>
      <w:r>
        <w:rPr>
          <w:bCs/>
          <w:b/>
        </w:rPr>
        <w:t xml:space="preserve">Turkey Istanbul</w:t>
      </w:r>
      <w:r>
        <w:t xml:space="preserve"> </w:t>
      </w:r>
      <w:r>
        <w:t xml:space="preserve">that values diversity and inclusivity.</w:t>
      </w:r>
    </w:p>
    <w:bookmarkEnd w:id="23"/>
    <w:bookmarkStart w:id="24" w:name="Xc96dd7c85611f95b6d678649f5045c7843b201a"/>
    <w:p>
      <w:pPr>
        <w:pStyle w:val="Heading2"/>
      </w:pPr>
      <w:r>
        <w:t xml:space="preserve">Professional Development and Future Outlook</w:t>
      </w:r>
    </w:p>
    <w:p>
      <w:pPr>
        <w:pStyle w:val="FirstParagraph"/>
      </w:pPr>
      <w:r>
        <w:t xml:space="preserve">The field of special education is continually evolving, driven by advancements in technology and neuroscience. In Istanbul, there is a growing emphasis on digital literacy for special needs students. Teachers are increasingly expected to utilize tablet-based applications, speech-to-text software, and virtual reality tools to enhance engagement. Professional development opportunities are expanding through universities such as Istanbul University and Boğaziçi University which offer advanced degrees in inclusive education.</w:t>
      </w:r>
    </w:p>
    <w:p>
      <w:pPr>
        <w:pStyle w:val="BodyText"/>
      </w:pPr>
      <w:r>
        <w:t xml:space="preserve">Looking ahead the demand for qualified</w:t>
      </w:r>
      <w:r>
        <w:t xml:space="preserve"> </w:t>
      </w:r>
      <w:r>
        <w:rPr>
          <w:bCs/>
          <w:b/>
        </w:rPr>
        <w:t xml:space="preserve">Special Education Teacher</w:t>
      </w:r>
      <w:r>
        <w:t xml:space="preserve">s in Turkey will only increase. As awareness grows about neurodiversity and mental health, the scope of special education is broadening to include students with attention deficit hyperactivity disorder (ADHD), dyslexia, and anxiety disorders. Istanbul, being a hub for educational research and policy-making in</w:t>
      </w:r>
      <w:r>
        <w:t xml:space="preserve"> </w:t>
      </w:r>
      <w:r>
        <w:rPr>
          <w:bCs/>
          <w:b/>
        </w:rPr>
        <w:t xml:space="preserve">Turkey</w:t>
      </w:r>
      <w:r>
        <w:t xml:space="preserve">, is well-positioned to lead this next phase of development.</w:t>
      </w:r>
    </w:p>
    <w:bookmarkEnd w:id="24"/>
    <w:bookmarkStart w:id="25" w:name="conclusion"/>
    <w:p>
      <w:pPr>
        <w:pStyle w:val="Heading2"/>
      </w:pPr>
      <w:r>
        <w:t xml:space="preserve">Conclusion</w:t>
      </w:r>
    </w:p>
    <w:p>
      <w:pPr>
        <w:pStyle w:val="FirstParagraph"/>
      </w:pPr>
      <w:r>
        <w:t xml:space="preserve">In conclusion the special education teacher stands as a beacon of hope and progress within the educational system of Turkey Istanbul. Their work requires not only professional expertise but also immense patience, creativity, and compassion. By navigating the complex interplay of legal mandates, cultural expectations, and individual student needs these educators are reshaping the social fabric of one of the world's most dynamic cities. As</w:t>
      </w:r>
      <w:r>
        <w:t xml:space="preserve"> </w:t>
      </w:r>
      <w:r>
        <w:rPr>
          <w:bCs/>
          <w:b/>
        </w:rPr>
        <w:t xml:space="preserve">Turkey Istanbul</w:t>
      </w:r>
      <w:r>
        <w:t xml:space="preserve"> </w:t>
      </w:r>
      <w:r>
        <w:t xml:space="preserve">continues to develop its infrastructure and social policies the role of the special education teacher will remain central to achieving true educational equity. Their dedication ensures that every child, regardless ability or background has access to quality education and a future filled with possibility.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Turkey Istanbul</dc:title>
  <dc:creator/>
  <dc:language>en</dc:language>
  <cp:keywords/>
  <dcterms:created xsi:type="dcterms:W3CDTF">2026-07-29T04:13:08Z</dcterms:created>
  <dcterms:modified xsi:type="dcterms:W3CDTF">2026-07-29T04:13:08Z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