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768d1e66c341a6fea2febc3d173eb13bff5d560"/>
    <w:p>
      <w:pPr>
        <w:pStyle w:val="Heading1"/>
      </w:pPr>
      <w:r>
        <w:t xml:space="preserve">The Role of the Special Education Teacher in United Kingdom Manchester</w:t>
      </w:r>
    </w:p>
    <w:p>
      <w:pPr>
        <w:pStyle w:val="FirstParagraph"/>
      </w:pPr>
      <w:r>
        <w:t xml:space="preserve">The landscape of education in the modern era is defined by inclusivity, diversity, and a profound commitment to ensuring that every child has equitable access to learning opportunities. Within this framework, the role of the</w:t>
      </w:r>
      <w:r>
        <w:t xml:space="preserve"> </w:t>
      </w:r>
      <w:r>
        <w:t xml:space="preserve">Special Education Teacher</w:t>
      </w:r>
      <w:r>
        <w:t xml:space="preserve"> </w:t>
      </w:r>
      <w:r>
        <w:t xml:space="preserve">emerges as a critical pillar of support for students with diverse needs. This essay explores the multifaceted responsibilities of these educators, specifically within the context of</w:t>
      </w:r>
      <w:r>
        <w:t xml:space="preserve"> </w:t>
      </w:r>
      <w:r>
        <w:t xml:space="preserve">United Kingdom Manchester</w:t>
      </w:r>
      <w:r>
        <w:t xml:space="preserve">, a city known for its vibrant cultural fabric and progressive approach to social services.</w:t>
      </w:r>
    </w:p>
    <w:bookmarkStart w:id="20" w:name="X396b68f20f18b0e8e8c3437dd2e313e7ab79ed2"/>
    <w:p>
      <w:pPr>
        <w:pStyle w:val="Heading2"/>
      </w:pPr>
      <w:r>
        <w:t xml:space="preserve">The Context: Education in United Kingdom Manchester</w:t>
      </w:r>
    </w:p>
    <w:p>
      <w:pPr>
        <w:pStyle w:val="FirstParagraph"/>
      </w:pPr>
      <w:r>
        <w:t xml:space="preserve">Manchester, located in the north-west of England, is not only a historical industrial hub but also a contemporary center for innovation and social integration. The city’s demographic diversity reflects a wide spectrum of cultures, languages, and abilities. In such an environment, the demand for specialized educational support is both high and varied. The local authorities in</w:t>
      </w:r>
      <w:r>
        <w:t xml:space="preserve"> </w:t>
      </w:r>
      <w:r>
        <w:t xml:space="preserve">United Kingdom Manchester</w:t>
      </w:r>
      <w:r>
        <w:t xml:space="preserve">, including Manchester City Council, operate under the strict guidelines set by the Department for Education (DfE) and adhere to national legislation such as the Equality Act 2010 and the Children and Families Act 2014.</w:t>
      </w:r>
    </w:p>
    <w:p>
      <w:pPr>
        <w:pStyle w:val="BodyText"/>
      </w:pPr>
      <w:r>
        <w:t xml:space="preserve">These legislative frameworks mandate that schools provide appropriate provision for children with Special Educational Needs and Disabilities (SEND). Consequently,</w:t>
      </w:r>
      <w:r>
        <w:t xml:space="preserve"> </w:t>
      </w:r>
      <w:r>
        <w:t xml:space="preserve">Special Education Teachers</w:t>
      </w:r>
      <w:r>
        <w:t xml:space="preserve"> </w:t>
      </w:r>
      <w:r>
        <w:t xml:space="preserve">in Manchester are not merely adjuncts to the general teaching workforce; they are integral leaders who drive policy implementation at the school level. They work within a system that prioritizes Early Help assessments, Education, Health and Care Plans (EHCPs), and multi-agency collaborations.</w:t>
      </w:r>
    </w:p>
    <w:bookmarkEnd w:id="20"/>
    <w:bookmarkStart w:id="21" w:name="Xa68e42d56dd956c377fad415613e8646c50c203"/>
    <w:p>
      <w:pPr>
        <w:pStyle w:val="Heading2"/>
      </w:pPr>
      <w:r>
        <w:t xml:space="preserve">The Core Responsibilities of the Special Education Teacher</w:t>
      </w:r>
    </w:p>
    <w:p>
      <w:pPr>
        <w:pStyle w:val="FirstParagraph"/>
      </w:pPr>
      <w:r>
        <w:t xml:space="preserve">The primary function of a</w:t>
      </w:r>
      <w:r>
        <w:t xml:space="preserve"> </w:t>
      </w:r>
      <w:r>
        <w:t xml:space="preserve">Special Education Teacher</w:t>
      </w:r>
      <w:r>
        <w:t xml:space="preserve"> </w:t>
      </w:r>
      <w:r>
        <w:t xml:space="preserve">is to tailor educational experiences to meet the unique needs of individual students. This process begins with comprehensive assessment. In Manchester, teachers often utilize standardized testing tools alongside observational data to identify barriers to learning. Whether a student has autism spectrum disorder (ASD), dyslexia, physical disabilities, or social, emotional, and mental health (SEMH) difficulties, the teacher must first understand the specific nature of these challenges.</w:t>
      </w:r>
    </w:p>
    <w:p>
      <w:pPr>
        <w:pStyle w:val="BodyText"/>
      </w:pPr>
      <w:r>
        <w:t xml:space="preserve">Once needs are identified, the development of individualized education plans becomes paramount. In the UK system, this often involves creating detailed provisions within an EHCP. A</w:t>
      </w:r>
      <w:r>
        <w:t xml:space="preserve"> </w:t>
      </w:r>
      <w:r>
        <w:t xml:space="preserve">Special Education Teacher</w:t>
      </w:r>
      <w:r>
        <w:t xml:space="preserve"> </w:t>
      </w:r>
      <w:r>
        <w:t xml:space="preserve">collaborates closely with parents, speech and language therapists, occupational therapists, and educational psychologists to ensure that these plans are holistic. The goal is not merely academic achievement but also social integration and personal development.</w:t>
      </w:r>
    </w:p>
    <w:bookmarkEnd w:id="21"/>
    <w:bookmarkStart w:id="22" w:name="X6537c51fb48362f06d836f0ba5d5ad7e7f720ab"/>
    <w:p>
      <w:pPr>
        <w:pStyle w:val="Heading2"/>
      </w:pPr>
      <w:r>
        <w:t xml:space="preserve">Pedagogical Adaptations and Inclusive Practices</w:t>
      </w:r>
    </w:p>
    <w:p>
      <w:pPr>
        <w:pStyle w:val="FirstParagraph"/>
      </w:pPr>
      <w:r>
        <w:t xml:space="preserve">A significant aspect of the role is the adaptation of teaching methodologies. Standard pedagogical approaches rarely suffice for students with special needs. Therefore,</w:t>
      </w:r>
      <w:r>
        <w:t xml:space="preserve"> </w:t>
      </w:r>
      <w:r>
        <w:t xml:space="preserve">Special Education Teachers</w:t>
      </w:r>
      <w:r>
        <w:t xml:space="preserve"> </w:t>
      </w:r>
      <w:r>
        <w:t xml:space="preserve">in Manchester are trained in a variety of specialized techniques. For instance, they may employ Multi-Sensory Learning strategies for students with dyslexia or use Visual Supports and Timetables for children on the autism spectrum.</w:t>
      </w:r>
    </w:p>
    <w:p>
      <w:pPr>
        <w:pStyle w:val="BodyText"/>
      </w:pPr>
      <w:r>
        <w:t xml:space="preserve">In inclusive classrooms, where students with SEND learn alongside their peers without additional needs, the role shifts to that of a facilitator of inclusion. The teacher must differentiate curriculum content, ensuring that learning objectives are accessible while maintaining high expectations. This requires a deep understanding of Universal Design for Learning (UDL), which aims to create flexible learning environments that can be adjusted and individualized to fit individual needs. In Manchester schools, this is particularly relevant given the city’s emphasis on community cohesion and reducing social isolation.</w:t>
      </w:r>
    </w:p>
    <w:bookmarkEnd w:id="22"/>
    <w:bookmarkStart w:id="23" w:name="collaboration-with-stakeholders"/>
    <w:p>
      <w:pPr>
        <w:pStyle w:val="Heading2"/>
      </w:pPr>
      <w:r>
        <w:t xml:space="preserve">Collaboration with Stakeholders</w:t>
      </w:r>
    </w:p>
    <w:p>
      <w:pPr>
        <w:pStyle w:val="FirstParagraph"/>
      </w:pPr>
      <w:r>
        <w:t xml:space="preserve">No educator works in isolation, but the complexity of special education demands even greater collaboration. A</w:t>
      </w:r>
      <w:r>
        <w:t xml:space="preserve"> </w:t>
      </w:r>
      <w:r>
        <w:t xml:space="preserve">Special Education Teacher</w:t>
      </w:r>
      <w:r>
        <w:t xml:space="preserve"> </w:t>
      </w:r>
      <w:r>
        <w:t xml:space="preserve">acts as a liaison between the school, the family, and external agencies. In Manchester, this network is robust due to strong local partnerships between health services and educational institutions.</w:t>
      </w:r>
    </w:p>
    <w:p>
      <w:pPr>
        <w:pStyle w:val="BodyText"/>
      </w:pPr>
      <w:r>
        <w:t xml:space="preserve">Communication with parents is vital. Parents of children with special needs often face significant challenges in navigating the educational system. The teacher provides guidance, reassurance, and expertise, helping families understand their rights under UK law and advocating for their child’s best interests. Furthermore, teachers collaborate with teaching assistants (TAs) who provide daily support in the classroom. Effective delegation and mentoring of TAs are essential skills for</w:t>
      </w:r>
      <w:r>
        <w:t xml:space="preserve"> </w:t>
      </w:r>
      <w:r>
        <w:t xml:space="preserve">Special Education Teachers</w:t>
      </w:r>
      <w:r>
        <w:t xml:space="preserve"> </w:t>
      </w:r>
      <w:r>
        <w:t xml:space="preserve">to ensure consistency in care and instruction.</w:t>
      </w:r>
    </w:p>
    <w:bookmarkEnd w:id="23"/>
    <w:bookmarkStart w:id="24" w:name="X62144222963e9b863ba1a0b3505bd0a93b87427"/>
    <w:p>
      <w:pPr>
        <w:pStyle w:val="Heading2"/>
      </w:pPr>
      <w:r>
        <w:t xml:space="preserve">Cultural Sensitivity in United Kingdom Manchester</w:t>
      </w:r>
    </w:p>
    <w:p>
      <w:pPr>
        <w:pStyle w:val="FirstParagraph"/>
      </w:pPr>
      <w:r>
        <w:t xml:space="preserve">The specific context of</w:t>
      </w:r>
      <w:r>
        <w:t xml:space="preserve"> </w:t>
      </w:r>
      <w:r>
        <w:t xml:space="preserve">United Kingdom Manchester</w:t>
      </w:r>
      <w:r>
        <w:t xml:space="preserve"> </w:t>
      </w:r>
      <w:r>
        <w:t xml:space="preserve">adds another layer of complexity to the role. The city has a large population from various ethnic backgrounds, including significant South Asian, African Caribbean, and Eastern European communities. A</w:t>
      </w:r>
      <w:r>
        <w:t xml:space="preserve"> </w:t>
      </w:r>
      <w:r>
        <w:t xml:space="preserve">Special Education Teacher</w:t>
      </w:r>
      <w:r>
        <w:t xml:space="preserve"> </w:t>
      </w:r>
      <w:r>
        <w:t xml:space="preserve">must possess cultural competence to ensure that diagnoses and support strategies are not biased by cultural misunderstandings. For example, behaviors that might be interpreted as disruptive in one culture could be respectful communication styles in another. Sensitivity training and ongoing professional development regarding diversity are therefore crucial components of the profession in this region.</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Special Education Teacher</w:t>
      </w:r>
      <w:r>
        <w:t xml:space="preserve"> </w:t>
      </w:r>
      <w:r>
        <w:t xml:space="preserve">is one of immense responsibility, requiring a blend of pedagogical expertise, emotional intelligence, and administrative skill. Within</w:t>
      </w:r>
      <w:r>
        <w:t xml:space="preserve"> </w:t>
      </w:r>
      <w:r>
        <w:t xml:space="preserve">United Kingdom Manchester</w:t>
      </w:r>
      <w:r>
        <w:t xml:space="preserve">, these educators operate within a supportive yet rigorous legal framework that demands high standards of care and educational provision. They are the architects of inclusion, ensuring that students with diverse abilities can thrive academically and socially.</w:t>
      </w:r>
    </w:p>
    <w:p>
      <w:pPr>
        <w:pStyle w:val="BodyText"/>
      </w:pPr>
      <w:r>
        <w:t xml:space="preserve">As society continues to evolve, the importance of this profession will only grow. The commitment to equity in education is not just a statutory requirement but a moral imperative. By understanding and supporting the unique needs of every child,</w:t>
      </w:r>
      <w:r>
        <w:t xml:space="preserve"> </w:t>
      </w:r>
      <w:r>
        <w:t xml:space="preserve">Special Education Teachers</w:t>
      </w:r>
      <w:r>
        <w:t xml:space="preserve"> </w:t>
      </w:r>
      <w:r>
        <w:t xml:space="preserve">in Manchester are shaping a more inclusive, compassionate, and successful future for all members of their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United Kingdom Manchester</dc:title>
  <dc:creator/>
  <dc:language>en</dc:language>
  <cp:keywords/>
  <dcterms:created xsi:type="dcterms:W3CDTF">2026-07-29T17:02:08Z</dcterms:created>
  <dcterms:modified xsi:type="dcterms:W3CDTF">2026-07-29T17:02:08Z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