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20c660dbbd8aacf1f93f637109e75d4195301dd"/>
    <w:p>
      <w:pPr>
        <w:pStyle w:val="Heading1"/>
      </w:pPr>
      <w:r>
        <w:t xml:space="preserve">Bridging Divides and Building Futures: The Crucial Role of the Special Education Teacher in United States Houston</w:t>
      </w:r>
    </w:p>
    <w:p>
      <w:pPr>
        <w:pStyle w:val="FirstParagraph"/>
      </w:pPr>
      <w:r>
        <w:t xml:space="preserve">The landscape of education in the</w:t>
      </w:r>
      <w:r>
        <w:t xml:space="preserve"> </w:t>
      </w:r>
      <w:r>
        <w:rPr>
          <w:bCs/>
          <w:b/>
        </w:rPr>
        <w:t xml:space="preserve">United States</w:t>
      </w:r>
      <w:r>
        <w:t xml:space="preserve">, particularly within dynamic metropolitan hubs like</w:t>
      </w:r>
      <w:r>
        <w:t xml:space="preserve"> </w:t>
      </w:r>
      <w:r>
        <w:rPr>
          <w:bCs/>
          <w:b/>
        </w:rPr>
        <w:t xml:space="preserve">Houston</w:t>
      </w:r>
      <w:r>
        <w:t xml:space="preserve">, Texas, is defined by its complexity, diversity, and relentless pursuit of equity. At the heart of this educational ecosystem lies a pivotal profession that often operates behind the scenes yet exerts an influence far beyond classroom walls: the Special Education Teacher. In a city known for its energy sector growth, cultural melting pot status, and rigorous academic standards, these educators serve as architects of inclusion. They are not merely instructors; they are advocates, innovators, and essential connectors who ensure that students with disabilities receive the tailored support necessary to thrive in both academic and social environments.</w:t>
      </w:r>
    </w:p>
    <w:bookmarkStart w:id="20" w:name="Xe7aff1e259ff80e7398eddac352d9d7a592cc98"/>
    <w:p>
      <w:pPr>
        <w:pStyle w:val="Heading2"/>
      </w:pPr>
      <w:r>
        <w:t xml:space="preserve">The Context of Houston’s Educational Landscape</w:t>
      </w:r>
    </w:p>
    <w:p>
      <w:pPr>
        <w:pStyle w:val="FirstParagraph"/>
      </w:pPr>
      <w:r>
        <w:t xml:space="preserve">To understand the significance of the Special Education Teacher in this region, one must first appreciate the unique demographic and socioeconomic fabric of Houston. As one of the most diverse cities in America, Houston presents a microcosm of global cultures within its borders. This diversity brings immense richness to schools but also introduces varied challenges regarding language barriers, cultural expectations, and access to resources. Furthermore,</w:t>
      </w:r>
      <w:r>
        <w:rPr>
          <w:bCs/>
          <w:b/>
        </w:rPr>
        <w:t xml:space="preserve">United States</w:t>
      </w:r>
      <w:r>
        <w:t xml:space="preserve"> </w:t>
      </w:r>
      <w:r>
        <w:t xml:space="preserve">federal mandates require that all children receive a Free Appropriate Public Education (FAPE), ensuring that students with disabilities are not left behind.</w:t>
      </w:r>
    </w:p>
    <w:p>
      <w:pPr>
        <w:pStyle w:val="BodyText"/>
      </w:pPr>
      <w:r>
        <w:t xml:space="preserve">In Houston Independent School District (HISD) and surrounding suburban districts, the demand for specialized services is high. The intersection of urban poverty, rapid population growth, and a large immigrant population means that Special Education Teachers often work with students who face compounding challenges. These may include limited English proficiency alongside cognitive or physical disabilities. Consequently, the role extends far beyond standard pedagogy; it requires a deep cultural competency and an ability to navigate complex bureaucratic systems to secure necessary resources for students.</w:t>
      </w:r>
    </w:p>
    <w:bookmarkEnd w:id="20"/>
    <w:bookmarkStart w:id="21" w:name="Xb1d5139f770ec89459a06c15e3e6bf54e377310"/>
    <w:p>
      <w:pPr>
        <w:pStyle w:val="Heading2"/>
      </w:pPr>
      <w:r>
        <w:t xml:space="preserve">Pedagogical Innovation and Individualized Planning</w:t>
      </w:r>
    </w:p>
    <w:p>
      <w:pPr>
        <w:pStyle w:val="FirstParagraph"/>
      </w:pPr>
      <w:r>
        <w:t xml:space="preserve">The core responsibility of any Special Education Teacher is the creation and implementation of Individualized Education Programs (IEPs). However, in the context of Houston, this task is elevated by the need for adaptability. These professionals must translate federal guidelines into actionable, culturally responsive teaching strategies. For instance, a teacher might need to modify curriculum materials to include representations that resonate with Hispanic or Asian American students while simultaneously addressing specific learning disabilities such as dyslexia or ADHD.</w:t>
      </w:r>
    </w:p>
    <w:p>
      <w:pPr>
        <w:pStyle w:val="BlockText"/>
      </w:pPr>
      <w:r>
        <w:t xml:space="preserve">"The true measure of an education system is not how it treats its highest achievers, but how it supports those who face the steepest obstacles."</w:t>
      </w:r>
    </w:p>
    <w:p>
      <w:pPr>
        <w:pStyle w:val="FirstParagraph"/>
      </w:pPr>
      <w:r>
        <w:t xml:space="preserve">In Houston, where STEM (Science, Technology, Engineering, and Mathematics) fields are increasingly prioritized due to the city’s economic drivers, Special Education Teachers play a critical role in making these subjects accessible. They collaborate with general education teachers to modify science labs or integrate assistive technology into math classes. This collaborative approach ensures that students with disabilities are not segregated from rigorous academic content but are empowered to engage with it on their own terms.</w:t>
      </w:r>
    </w:p>
    <w:bookmarkEnd w:id="21"/>
    <w:bookmarkStart w:id="22" w:name="advocacy-and-community-partnership"/>
    <w:p>
      <w:pPr>
        <w:pStyle w:val="Heading2"/>
      </w:pPr>
      <w:r>
        <w:t xml:space="preserve">Advocacy and Community Partnership</w:t>
      </w:r>
    </w:p>
    <w:p>
      <w:pPr>
        <w:pStyle w:val="FirstParagraph"/>
      </w:pPr>
      <w:r>
        <w:t xml:space="preserve">Beyond the classroom, Special Education Teachers in Houston act as fierce advocates for their students. They serve as the primary liaison between families, school administrators, medical professionals, and community organizations. In a city where family units often span multiple generations or operate across international borders due to migration patterns for work in the energy industry, communication can be challenging. Effective Special Education Teachers invest time in building trust with parents who may feel marginalized by the school system.</w:t>
      </w:r>
    </w:p>
    <w:p>
      <w:pPr>
        <w:pStyle w:val="BodyText"/>
      </w:pPr>
      <w:r>
        <w:t xml:space="preserve">Furthermore, these educators often bridge the gap between schools and local community resources. Houston is home to numerous non-profits and health organizations dedicated to supporting individuals with disabilities, such as Easterseals Houston or The Arc of Greater Houston. Special Education Teachers frequently coordinate with these entities to provide additional therapies, vocational training opportunities, or transition services for older students preparing for life after high school. This networked approach ensures that support continues beyond the academic year and into adulthood.</w:t>
      </w:r>
    </w:p>
    <w:bookmarkEnd w:id="22"/>
    <w:bookmarkStart w:id="23" w:name="challenges-and-resilience"/>
    <w:p>
      <w:pPr>
        <w:pStyle w:val="Heading2"/>
      </w:pPr>
      <w:r>
        <w:t xml:space="preserve">Challenges and Resilience</w:t>
      </w:r>
    </w:p>
    <w:p>
      <w:pPr>
        <w:pStyle w:val="FirstParagraph"/>
      </w:pPr>
      <w:r>
        <w:t xml:space="preserve">The path of a Special Education Teacher is fraught with challenges. Heavy caseloads, insufficient funding for specialized materials, and burnout are prevalent issues across the</w:t>
      </w:r>
      <w:r>
        <w:t xml:space="preserve"> </w:t>
      </w:r>
      <w:r>
        <w:rPr>
          <w:bCs/>
          <w:b/>
        </w:rPr>
        <w:t xml:space="preserve">United States</w:t>
      </w:r>
      <w:r>
        <w:t xml:space="preserve">. In Houston, these challenges are exacerbated by the sheer scale of the districts involved. Teachers often find themselves advocating for basic accommodations while managing large class sizes that can range from thirty to forty students in inclusive settings. Despite these hurdles, resilience remains a defining characteristic of this profession.</w:t>
      </w:r>
    </w:p>
    <w:p>
      <w:pPr>
        <w:pStyle w:val="BodyText"/>
      </w:pPr>
      <w:r>
        <w:t xml:space="preserve">The emotional labor involved is significant. Teachers must navigate sensitive conversations regarding student progress, behavioral interventions, and future planning with empathy and professionalism. They celebrate small victories—such as a non-verbal student using a communication device to ask for water or a student with autism successfully navigating the school hallway during recess—with profound joy. These moments of connection are what sustain educators through difficult times.</w:t>
      </w:r>
    </w:p>
    <w:bookmarkEnd w:id="23"/>
    <w:bookmarkStart w:id="24" w:name="the-future-of-inclusion-in-houston"/>
    <w:p>
      <w:pPr>
        <w:pStyle w:val="Heading2"/>
      </w:pPr>
      <w:r>
        <w:t xml:space="preserve">The Future of Inclusion in Houston</w:t>
      </w:r>
    </w:p>
    <w:p>
      <w:pPr>
        <w:pStyle w:val="FirstParagraph"/>
      </w:pPr>
      <w:r>
        <w:t xml:space="preserve">Looking forward, the role of the Special Education Teacher in Houston is evolving to meet new demands. The integration of technology, including artificial intelligence and adaptive learning software, offers new tools for personalization. Additionally, there is a growing emphasis on social-emotional learning (SEL) as part of special education frameworks. Educators are being trained not only to address cognitive gaps but also to foster resilience, self-advocacy skills, and emotional regulation in their students.</w:t>
      </w:r>
    </w:p>
    <w:p>
      <w:pPr>
        <w:pStyle w:val="BodyText"/>
      </w:pPr>
      <w:r>
        <w:t xml:space="preserve">In conclusion, the Special Education Teacher in Houston is a cornerstone of equity and excellence in American education. They embody the promise of the</w:t>
      </w:r>
      <w:r>
        <w:t xml:space="preserve"> </w:t>
      </w:r>
      <w:r>
        <w:rPr>
          <w:bCs/>
          <w:b/>
        </w:rPr>
        <w:t xml:space="preserve">United States</w:t>
      </w:r>
      <w:r>
        <w:t xml:space="preserve"> </w:t>
      </w:r>
      <w:r>
        <w:t xml:space="preserve">educational system by ensuring that diversity is not just tolerated but celebrated. Through innovation, advocacy, and unwavering commitment, they transform potential into achievement for students who might otherwise be overlooked. As Houston continues to grow and change, these educators will remain vital guides, paving the way toward a more inclusive and compassionate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United States Houston</dc:title>
  <dc:creator/>
  <dc:language>en</dc:language>
  <cp:keywords/>
  <dcterms:created xsi:type="dcterms:W3CDTF">2026-07-29T22:35:17Z</dcterms:created>
  <dcterms:modified xsi:type="dcterms:W3CDTF">2026-07-29T22:35:17Z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