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Afghanistan</w:t>
      </w:r>
      <w:r>
        <w:t xml:space="preserve"> </w:t>
      </w:r>
      <w:r>
        <w:t xml:space="preserve">Kabul</w:t>
      </w:r>
    </w:p>
    <w:bookmarkStart w:id="26" w:name="Xbdc354f08321b2085977a612640e883a052da8e"/>
    <w:p>
      <w:pPr>
        <w:pStyle w:val="Heading1"/>
      </w:pPr>
      <w:r>
        <w:t xml:space="preserve">Bridging the Gap: The Critical Importance of Speech Therapists in Afghanistan Kabul</w:t>
      </w:r>
    </w:p>
    <w:p>
      <w:pPr>
        <w:pStyle w:val="FirstParagraph"/>
      </w:pPr>
      <w:r>
        <w:t xml:space="preserve">In the complex and evolving landscape of healthcare within</w:t>
      </w:r>
      <w:r>
        <w:t xml:space="preserve"> </w:t>
      </w:r>
      <w:r>
        <w:rPr>
          <w:bCs/>
          <w:b/>
        </w:rPr>
        <w:t xml:space="preserve">Afghanistan Kabul</w:t>
      </w:r>
      <w:r>
        <w:t xml:space="preserve">, there exists a specialized discipline that often remains hidden from public view yet holds profound power to transform individual lives. This discipline is speech therapy, and the professionals who practice it are known as Speech Therapists. While the immediate needs of a nation in recovery often focus on trauma surgery, infectious disease control, and basic physical rehabilitation, the role of communication cannot be overstated. For the people of</w:t>
      </w:r>
      <w:r>
        <w:t xml:space="preserve"> </w:t>
      </w:r>
      <w:r>
        <w:rPr>
          <w:bCs/>
          <w:b/>
        </w:rPr>
        <w:t xml:space="preserve">Afghanistan Kabul</w:t>
      </w:r>
      <w:r>
        <w:t xml:space="preserve">, access to qualified Speech Therapists is not merely a luxury; it is a fundamental necessity for social integration, educational attainment, and psychological healing.</w:t>
      </w:r>
    </w:p>
    <w:bookmarkStart w:id="20" w:name="Xeecf6f29f761c77524944817377ef1520442a20"/>
    <w:p>
      <w:pPr>
        <w:pStyle w:val="Heading2"/>
      </w:pPr>
      <w:r>
        <w:t xml:space="preserve">The Context of Communication in Post-Conflict Societies</w:t>
      </w:r>
    </w:p>
    <w:p>
      <w:pPr>
        <w:pStyle w:val="FirstParagraph"/>
      </w:pPr>
      <w:r>
        <w:t xml:space="preserve">To understand the urgency of speech pathology in</w:t>
      </w:r>
      <w:r>
        <w:t xml:space="preserve"> </w:t>
      </w:r>
      <w:r>
        <w:rPr>
          <w:bCs/>
          <w:b/>
        </w:rPr>
        <w:t xml:space="preserve">Afghanistan Kabul</w:t>
      </w:r>
      <w:r>
        <w:t xml:space="preserve">, one must first appreciate the context of the region. Decades of conflict have left deep scars on both the physical and cognitive development of its citizens. The capital city, Kabul, serves as a hub for displaced persons and families seeking medical care from all corners of the country. In this environment, children born with congenital disorders such as cleft lip and palate are increasingly surviving infancy due to improved surgical access. However, surgery alone is insufficient without subsequent rehabilitation.</w:t>
      </w:r>
    </w:p>
    <w:p>
      <w:pPr>
        <w:pStyle w:val="BodyText"/>
      </w:pPr>
      <w:r>
        <w:t xml:space="preserve">This is where the</w:t>
      </w:r>
      <w:r>
        <w:t xml:space="preserve"> </w:t>
      </w:r>
      <w:r>
        <w:rPr>
          <w:bCs/>
          <w:b/>
        </w:rPr>
        <w:t xml:space="preserve">Speech Therapist</w:t>
      </w:r>
      <w:r>
        <w:t xml:space="preserve"> </w:t>
      </w:r>
      <w:r>
        <w:t xml:space="preserve">becomes indispensable. A child who has undergone cleft palate repair requires intensive speech therapy to learn how to articulate sounds correctly. Without this specialized intervention, these children face a lifetime of communication barriers, leading to social isolation and an inability to attend mainstream schools. In the densely populated and culturally vibrant setting of</w:t>
      </w:r>
      <w:r>
        <w:t xml:space="preserve"> </w:t>
      </w:r>
      <w:r>
        <w:rPr>
          <w:bCs/>
          <w:b/>
        </w:rPr>
        <w:t xml:space="preserve">Afghanistan Kabul</w:t>
      </w:r>
      <w:r>
        <w:t xml:space="preserve">, the ability to speak clearly is the primary tool for social bonding. When a</w:t>
      </w:r>
      <w:r>
        <w:t xml:space="preserve"> </w:t>
      </w:r>
      <w:r>
        <w:rPr>
          <w:bCs/>
          <w:b/>
        </w:rPr>
        <w:t xml:space="preserve">Speech Therapist</w:t>
      </w:r>
      <w:r>
        <w:t xml:space="preserve"> </w:t>
      </w:r>
      <w:r>
        <w:t xml:space="preserve">intervenes early, they do not just correct speech patterns; they restore a child’s voice and their right to participate in society.</w:t>
      </w:r>
    </w:p>
    <w:bookmarkEnd w:id="20"/>
    <w:bookmarkStart w:id="21" w:name="X22a6726c41bb4b1dde10ab0dffa257b0f7dc684"/>
    <w:p>
      <w:pPr>
        <w:pStyle w:val="Heading2"/>
      </w:pPr>
      <w:r>
        <w:t xml:space="preserve">Addressing Trauma-Induced Communication Disorders</w:t>
      </w:r>
    </w:p>
    <w:p>
      <w:pPr>
        <w:pStyle w:val="FirstParagraph"/>
      </w:pPr>
      <w:r>
        <w:t xml:space="preserve">Beyond congenital conditions, the war-torn history of</w:t>
      </w:r>
      <w:r>
        <w:t xml:space="preserve"> </w:t>
      </w:r>
      <w:r>
        <w:rPr>
          <w:bCs/>
          <w:b/>
        </w:rPr>
        <w:t xml:space="preserve">Afghanistan Kabul</w:t>
      </w:r>
      <w:r>
        <w:t xml:space="preserve"> </w:t>
      </w:r>
      <w:r>
        <w:t xml:space="preserve">has resulted in a significant rise in traumatic brain injuries (TBI) among both children and adults. Survivors of shelling, accidents, or conflict-related violence often suffer from aphasia—the loss ability to understand or express speech—or dysarthria, which affects the muscles used for speech.</w:t>
      </w:r>
    </w:p>
    <w:p>
      <w:pPr>
        <w:pStyle w:val="BodyText"/>
      </w:pPr>
      <w:r>
        <w:t xml:space="preserve">In such cases, the</w:t>
      </w:r>
      <w:r>
        <w:t xml:space="preserve"> </w:t>
      </w:r>
      <w:r>
        <w:rPr>
          <w:bCs/>
          <w:b/>
        </w:rPr>
        <w:t xml:space="preserve">Speech Therapist</w:t>
      </w:r>
      <w:r>
        <w:t xml:space="preserve"> </w:t>
      </w:r>
      <w:r>
        <w:t xml:space="preserve">acts as a bridge between the injured individual and their community. Rehabilitation through therapy helps stroke survivors and TBI patients reclaim their ability to communicate with loved ones. For families in Kabul, where kinship networks are central to survival and support systems, the restoration of communication is often synonymous with the restoration of dignity. A</w:t>
      </w:r>
      <w:r>
        <w:t xml:space="preserve"> </w:t>
      </w:r>
      <w:r>
        <w:rPr>
          <w:bCs/>
          <w:b/>
        </w:rPr>
        <w:t xml:space="preserve">Speech Therapist</w:t>
      </w:r>
      <w:r>
        <w:t xml:space="preserve"> </w:t>
      </w:r>
      <w:r>
        <w:t xml:space="preserve">working in this region must possess not only clinical expertise but also deep cultural sensitivity, understanding the nuances of Dari and Pashto languages to effectively tailor therapy techniques that respect local traditions while applying evidence-based practices.</w:t>
      </w:r>
    </w:p>
    <w:bookmarkEnd w:id="21"/>
    <w:bookmarkStart w:id="22" w:name="the-educational-imperative"/>
    <w:p>
      <w:pPr>
        <w:pStyle w:val="Heading2"/>
      </w:pPr>
      <w:r>
        <w:t xml:space="preserve">The Educational Imperative</w:t>
      </w:r>
    </w:p>
    <w:p>
      <w:pPr>
        <w:pStyle w:val="FirstParagraph"/>
      </w:pPr>
      <w:r>
        <w:t xml:space="preserve">Education is widely recognized as the pathway out of poverty for</w:t>
      </w:r>
      <w:r>
        <w:t xml:space="preserve"> </w:t>
      </w:r>
      <w:r>
        <w:rPr>
          <w:bCs/>
          <w:b/>
        </w:rPr>
        <w:t xml:space="preserve">Afghanistan Kabul</w:t>
      </w:r>
      <w:r>
        <w:t xml:space="preserve">. However, many children enter the school system with undiagnosed or untreated speech and language disorders. These may include delayed language development, stuttering, or voice disorders. In a classroom setting where instruction is primarily oral, a child who cannot clearly articulate their thoughts or understand verbal instructions is at a severe disadvantage.</w:t>
      </w:r>
    </w:p>
    <w:p>
      <w:pPr>
        <w:pStyle w:val="BodyText"/>
      </w:pPr>
      <w:r>
        <w:t xml:space="preserve">The integration of</w:t>
      </w:r>
      <w:r>
        <w:t xml:space="preserve"> </w:t>
      </w:r>
      <w:r>
        <w:rPr>
          <w:bCs/>
          <w:b/>
        </w:rPr>
        <w:t xml:space="preserve">Speech Therapists</w:t>
      </w:r>
      <w:r>
        <w:t xml:space="preserve"> </w:t>
      </w:r>
      <w:r>
        <w:t xml:space="preserve">into the educational framework of Kabul’s schools is therefore critical. Early identification and intervention can prevent learning disabilities from compounding over time. By collaborating with teachers and parents,</w:t>
      </w:r>
      <w:r>
        <w:t xml:space="preserve"> </w:t>
      </w:r>
      <w:r>
        <w:rPr>
          <w:bCs/>
          <w:b/>
        </w:rPr>
        <w:t xml:space="preserve">Speech Therapists</w:t>
      </w:r>
      <w:r>
        <w:t xml:space="preserve"> </w:t>
      </w:r>
      <w:r>
        <w:t xml:space="preserve">help create inclusive classrooms where children with communication differences are supported rather than marginalized. This proactive approach reduces the dropout rate among vulnerable populations and ensures that the next generation of Afghans has the communicative competence required to engage in a modern economy.</w:t>
      </w:r>
    </w:p>
    <w:bookmarkEnd w:id="22"/>
    <w:bookmarkStart w:id="23" w:name="X8df2992620e73f00de78cfa7b71cbb612754007"/>
    <w:p>
      <w:pPr>
        <w:pStyle w:val="Heading2"/>
      </w:pPr>
      <w:r>
        <w:t xml:space="preserve">Cultural Nuances and Language Preservation</w:t>
      </w:r>
    </w:p>
    <w:p>
      <w:pPr>
        <w:pStyle w:val="FirstParagraph"/>
      </w:pPr>
      <w:r>
        <w:t xml:space="preserve">A common misconception is that speech therapy is a Western concept with standardized protocols. In reality, effective</w:t>
      </w:r>
      <w:r>
        <w:t xml:space="preserve"> </w:t>
      </w:r>
      <w:r>
        <w:rPr>
          <w:bCs/>
          <w:b/>
        </w:rPr>
        <w:t xml:space="preserve">Speech Therapists</w:t>
      </w:r>
      <w:r>
        <w:t xml:space="preserve"> </w:t>
      </w:r>
      <w:r>
        <w:t xml:space="preserve">working in</w:t>
      </w:r>
      <w:r>
        <w:t xml:space="preserve"> </w:t>
      </w:r>
      <w:r>
        <w:rPr>
          <w:bCs/>
          <w:b/>
        </w:rPr>
        <w:t xml:space="preserve">Afghanistan Kabul</w:t>
      </w:r>
      <w:r>
        <w:t xml:space="preserve"> </w:t>
      </w:r>
      <w:r>
        <w:t xml:space="preserve">must adapt their methods to the linguistic and cultural fabric of the region. Afghanistan is a multi-lingual society where Dari (Persian) and Pashto are dominant, alongside Uzbek, Turkmen, and Balochi. A</w:t>
      </w:r>
      <w:r>
        <w:t xml:space="preserve"> </w:t>
      </w:r>
      <w:r>
        <w:rPr>
          <w:bCs/>
          <w:b/>
        </w:rPr>
        <w:t xml:space="preserve">Speech Therapist</w:t>
      </w:r>
      <w:r>
        <w:t xml:space="preserve"> </w:t>
      </w:r>
      <w:r>
        <w:t xml:space="preserve">must be fluent in these languages to accurately assess language delays versus first-language acquisition differences.</w:t>
      </w:r>
    </w:p>
    <w:p>
      <w:pPr>
        <w:pStyle w:val="BodyText"/>
      </w:pPr>
      <w:r>
        <w:t xml:space="preserve">Furthermore, cultural attitudes toward disability vary. In some communities in Kabul, there may be stigma associated with speech impediments or developmental delays. The role of the</w:t>
      </w:r>
      <w:r>
        <w:t xml:space="preserve"> </w:t>
      </w:r>
      <w:r>
        <w:rPr>
          <w:bCs/>
          <w:b/>
        </w:rPr>
        <w:t xml:space="preserve">Speech Therapist</w:t>
      </w:r>
      <w:r>
        <w:t xml:space="preserve"> </w:t>
      </w:r>
      <w:r>
        <w:t xml:space="preserve">extends beyond clinical treatment to include community education and advocacy. By explaining the biological basis of speech disorders and demonstrating successful outcomes, therapists can help dismantle myths and reduce stigma. They empower parents to become active participants in their children’s rehabilitation, fostering a sense of agency within families who have long felt helpless.</w:t>
      </w:r>
    </w:p>
    <w:bookmarkEnd w:id="23"/>
    <w:bookmarkStart w:id="24" w:name="building-capacity-for-the-future"/>
    <w:p>
      <w:pPr>
        <w:pStyle w:val="Heading2"/>
      </w:pPr>
      <w:r>
        <w:t xml:space="preserve">Building Capacity for the Future</w:t>
      </w:r>
    </w:p>
    <w:p>
      <w:pPr>
        <w:pStyle w:val="FirstParagraph"/>
      </w:pPr>
      <w:r>
        <w:t xml:space="preserve">The current shortage of specialized healthcare professionals in</w:t>
      </w:r>
      <w:r>
        <w:t xml:space="preserve"> </w:t>
      </w:r>
      <w:r>
        <w:rPr>
          <w:bCs/>
          <w:b/>
        </w:rPr>
        <w:t xml:space="preserve">Afghanistan Kabul</w:t>
      </w:r>
      <w:r>
        <w:t xml:space="preserve"> </w:t>
      </w:r>
      <w:r>
        <w:t xml:space="preserve">means that training and capacity building are paramount. There is an urgent need to invest in local education programs that produce qualified</w:t>
      </w:r>
      <w:r>
        <w:t xml:space="preserve"> </w:t>
      </w:r>
      <w:r>
        <w:rPr>
          <w:bCs/>
          <w:b/>
        </w:rPr>
        <w:t xml:space="preserve">Speech Therapists</w:t>
      </w:r>
      <w:r>
        <w:t xml:space="preserve">. Rather than relying solely on international aid workers, the long-term sustainability of speech pathology services depends on empowering local talent. Universities and medical centers in Kabul must collaborate with international partners to develop curricula that are context-specific.</w:t>
      </w:r>
    </w:p>
    <w:p>
      <w:pPr>
        <w:pStyle w:val="BodyText"/>
      </w:pPr>
      <w:r>
        <w:t xml:space="preserve">This investment yields high returns. Every dollar spent on early intervention through speech therapy reduces the future economic burden of special education and social welfare support. Moreover, it contributes to the psychological well-being of the nation. A society where individuals can express themselves freely is a society that is more resilient, cohesive, and democratic.</w:t>
      </w:r>
    </w:p>
    <w:bookmarkEnd w:id="24"/>
    <w:bookmarkStart w:id="25" w:name="conclusion"/>
    <w:p>
      <w:pPr>
        <w:pStyle w:val="Heading2"/>
      </w:pPr>
      <w:r>
        <w:t xml:space="preserve">Conclusion</w:t>
      </w:r>
    </w:p>
    <w:p>
      <w:pPr>
        <w:pStyle w:val="FirstParagraph"/>
      </w:pPr>
      <w:r>
        <w:t xml:space="preserve">In conclusion, the presence and expansion of</w:t>
      </w:r>
      <w:r>
        <w:t xml:space="preserve"> </w:t>
      </w:r>
      <w:r>
        <w:rPr>
          <w:bCs/>
          <w:b/>
        </w:rPr>
        <w:t xml:space="preserve">Speech Therapists</w:t>
      </w:r>
      <w:r>
        <w:t xml:space="preserve"> </w:t>
      </w:r>
      <w:r>
        <w:t xml:space="preserve">in</w:t>
      </w:r>
      <w:r>
        <w:t xml:space="preserve"> </w:t>
      </w:r>
      <w:r>
        <w:rPr>
          <w:bCs/>
          <w:b/>
        </w:rPr>
        <w:t xml:space="preserve">Afghanistan Kabul</w:t>
      </w:r>
      <w:r>
        <w:t xml:space="preserve"> </w:t>
      </w:r>
      <w:r>
        <w:t xml:space="preserve">represent a critical component of holistic healthcare. From addressing the sequelae of congenital anomalies like cleft palate to rehabilitating victims of traumatic brain injury, and from supporting educational equity to preserving linguistic heritage, their work is multifaceted and vital. As the city continues to rebuild and its people strive for stability, ensuring access to speech therapy services must be a priority for policymakers, health organizations, and international donors. By empowering individuals with the gift of clear communication,</w:t>
      </w:r>
      <w:r>
        <w:rPr>
          <w:bCs/>
          <w:b/>
        </w:rPr>
        <w:t xml:space="preserve">Speech Therapists</w:t>
      </w:r>
      <w:r>
        <w:t xml:space="preserve"> </w:t>
      </w:r>
      <w:r>
        <w:t xml:space="preserve">are helping to give voice to the voices of</w:t>
      </w:r>
      <w:r>
        <w:t xml:space="preserve"> </w:t>
      </w:r>
      <w:r>
        <w:rPr>
          <w:bCs/>
          <w:b/>
        </w:rPr>
        <w:t xml:space="preserve">Afghanistan Kabul</w:t>
      </w:r>
      <w:r>
        <w:t xml:space="preserve">, fostering a future where every citizen can participate fully in the social, educational, and economic life of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Afghanistan Kabul</dc:title>
  <dc:creator/>
  <dc:language>en</dc:language>
  <cp:keywords/>
  <dcterms:created xsi:type="dcterms:W3CDTF">2026-07-29T11:43:09Z</dcterms:created>
  <dcterms:modified xsi:type="dcterms:W3CDTF">2026-07-29T11:43:09Z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