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Critical</w:t>
      </w:r>
      <w:r>
        <w:t xml:space="preserve"> </w:t>
      </w:r>
      <w:r>
        <w:t xml:space="preserve">Role</w:t>
      </w:r>
      <w:r>
        <w:t xml:space="preserve"> </w:t>
      </w:r>
      <w:r>
        <w:t xml:space="preserve">of</w:t>
      </w:r>
      <w:r>
        <w:t xml:space="preserve"> </w:t>
      </w:r>
      <w:r>
        <w:t xml:space="preserve">the</w:t>
      </w:r>
      <w:r>
        <w:t xml:space="preserve"> </w:t>
      </w:r>
      <w:r>
        <w:t xml:space="preserve">Speech</w:t>
      </w:r>
      <w:r>
        <w:t xml:space="preserve"> </w:t>
      </w:r>
      <w:r>
        <w:t xml:space="preserve">Therapist</w:t>
      </w:r>
      <w:r>
        <w:t xml:space="preserve"> </w:t>
      </w:r>
      <w:r>
        <w:t xml:space="preserve">in</w:t>
      </w:r>
      <w:r>
        <w:t xml:space="preserve"> </w:t>
      </w:r>
      <w:r>
        <w:t xml:space="preserve">Argentina</w:t>
      </w:r>
      <w:r>
        <w:t xml:space="preserve"> </w:t>
      </w:r>
      <w:r>
        <w:t xml:space="preserve">Buenos</w:t>
      </w:r>
      <w:r>
        <w:t xml:space="preserve"> </w:t>
      </w:r>
      <w:r>
        <w:t xml:space="preserve">Aires</w:t>
      </w:r>
    </w:p>
    <w:bookmarkStart w:id="26" w:name="X780d5949e2873d57f636fd85e75ad247d41805a"/>
    <w:p>
      <w:pPr>
        <w:pStyle w:val="Heading1"/>
      </w:pPr>
      <w:r>
        <w:t xml:space="preserve">The Critical Role of the Speech Therapist in Argentina Buenos Aires</w:t>
      </w:r>
    </w:p>
    <w:p>
      <w:pPr>
        <w:pStyle w:val="FirstParagraph"/>
      </w:pPr>
      <w:r>
        <w:t xml:space="preserve">In the vibrant and culturally rich landscape of</w:t>
      </w:r>
      <w:r>
        <w:t xml:space="preserve"> </w:t>
      </w:r>
      <w:r>
        <w:rPr>
          <w:bCs/>
          <w:b/>
        </w:rPr>
        <w:t xml:space="preserve">Argentina Buenos Aires</w:t>
      </w:r>
      <w:r>
        <w:t xml:space="preserve">, where communication is not merely a transfer of information but an art form deeply rooted in social interaction, the role of specialized professionals who facilitate this exchange is paramount. Among these professionals, the</w:t>
      </w:r>
      <w:r>
        <w:t xml:space="preserve"> </w:t>
      </w:r>
      <w:r>
        <w:rPr>
          <w:bCs/>
          <w:b/>
        </w:rPr>
        <w:t xml:space="preserve">Speech Therapist</w:t>
      </w:r>
      <w:r>
        <w:t xml:space="preserve">, locally known as "Fonoaudiólogo," stands as a pivotal figure in healthcare and education. The practice of speech therapy in this specific geographical context is shaped by unique linguistic characteristics, social dynamics, and economic challenges, making it a fascinating field of study for understanding the intersection of health, language, and society.</w:t>
      </w:r>
    </w:p>
    <w:bookmarkStart w:id="20" w:name="the-linguistic-context-argentine-spanish"/>
    <w:p>
      <w:pPr>
        <w:pStyle w:val="Heading2"/>
      </w:pPr>
      <w:r>
        <w:t xml:space="preserve">The Linguistic Context: Argentine Spanish</w:t>
      </w:r>
    </w:p>
    <w:p>
      <w:pPr>
        <w:pStyle w:val="FirstParagraph"/>
      </w:pPr>
      <w:r>
        <w:t xml:space="preserve">To understand the work of a</w:t>
      </w:r>
      <w:r>
        <w:t xml:space="preserve"> </w:t>
      </w:r>
      <w:r>
        <w:rPr>
          <w:bCs/>
          <w:b/>
        </w:rPr>
        <w:t xml:space="preserve">Speech Therapist</w:t>
      </w:r>
      <w:r>
        <w:t xml:space="preserve">, one must first appreciate the nuances of the language they treat. In</w:t>
      </w:r>
      <w:r>
        <w:t xml:space="preserve"> </w:t>
      </w:r>
      <w:r>
        <w:rPr>
          <w:bCs/>
          <w:b/>
        </w:rPr>
        <w:t xml:space="preserve">Argentina Buenos Aires</w:t>
      </w:r>
      <w:r>
        <w:t xml:space="preserve">, Spanish is spoken with distinct phonetic and syntactic features that differentiate it significantly from other dialects. The most prominent feature is "voseo," the use of "vos" instead of "tú," which requires specific grammatical adjustments in verb conjugation and pronoun usage. Furthermore, the region is famous for its intonation patterns, often compared to Italian due to historical immigration waves, and the distinctive pronunciation of certain consonants.</w:t>
      </w:r>
    </w:p>
    <w:p>
      <w:pPr>
        <w:pStyle w:val="BodyText"/>
      </w:pPr>
      <w:r>
        <w:t xml:space="preserve">A</w:t>
      </w:r>
      <w:r>
        <w:t xml:space="preserve"> </w:t>
      </w:r>
      <w:r>
        <w:rPr>
          <w:bCs/>
          <w:b/>
        </w:rPr>
        <w:t xml:space="preserve">Speech Therapist</w:t>
      </w:r>
      <w:r>
        <w:t xml:space="preserve"> </w:t>
      </w:r>
      <w:r>
        <w:t xml:space="preserve">working in this region must be highly proficient in these local variations. A child presenting with articulation difficulties cannot simply be treated based on standard textbook Spanish; the therapist must distinguish between a pathological delay and a normal variation within the local dialect. For instance, distinguishing between a lisping sound that is developmental or dialectal versus one that indicates an articulation disorder requires deep cultural and linguistic knowledge specific to</w:t>
      </w:r>
      <w:r>
        <w:t xml:space="preserve"> </w:t>
      </w:r>
      <w:r>
        <w:rPr>
          <w:bCs/>
          <w:b/>
        </w:rPr>
        <w:t xml:space="preserve">Argentina Buenos Aires</w:t>
      </w:r>
      <w:r>
        <w:t xml:space="preserve">. This localization of therapy ensures that assessments are culturally fair and accurate, preventing misdiagnosis among children from diverse socioeconomic backgrounds.</w:t>
      </w:r>
    </w:p>
    <w:bookmarkEnd w:id="20"/>
    <w:bookmarkStart w:id="21" w:name="X6060dd05055474705ac9f1fe1a4d5a24d1288a5"/>
    <w:p>
      <w:pPr>
        <w:pStyle w:val="Heading2"/>
      </w:pPr>
      <w:r>
        <w:t xml:space="preserve">Social Determinants of Health in the Urban Center</w:t>
      </w:r>
    </w:p>
    <w:p>
      <w:pPr>
        <w:pStyle w:val="FirstParagraph"/>
      </w:pPr>
      <w:r>
        <w:rPr>
          <w:bCs/>
          <w:b/>
        </w:rPr>
        <w:t xml:space="preserve">Argentina Buenos Aires</w:t>
      </w:r>
      <w:r>
        <w:t xml:space="preserve">, as a megacity, presents a complex social fabric that directly influences the prevalence and treatment of communication disorders. The city is characterized by stark contrasts between affluent neighborhoods and densely populated "villa miserias" or informal settlements. These socioeconomic disparities have profound effects on early childhood development, including language acquisition.</w:t>
      </w:r>
    </w:p>
    <w:p>
      <w:pPr>
        <w:pStyle w:val="BodyText"/>
      </w:pPr>
      <w:r>
        <w:t xml:space="preserve">In many cases, children from lower-income areas may face environmental stressors that impact their neurological development and access to early intervention services. Here, the</w:t>
      </w:r>
      <w:r>
        <w:t xml:space="preserve"> </w:t>
      </w:r>
      <w:r>
        <w:rPr>
          <w:bCs/>
          <w:b/>
        </w:rPr>
        <w:t xml:space="preserve">Speech Therapist</w:t>
      </w:r>
      <w:r>
        <w:t xml:space="preserve"> </w:t>
      </w:r>
      <w:r>
        <w:t xml:space="preserve">acts not only as a clinician but also as an advocate. They must navigate the public health system (Obras Sociales) and private insurance frameworks to ensure equitable access to care. In</w:t>
      </w:r>
      <w:r>
        <w:t xml:space="preserve"> </w:t>
      </w:r>
      <w:r>
        <w:rPr>
          <w:bCs/>
          <w:b/>
        </w:rPr>
        <w:t xml:space="preserve">Argentina Buenos Aires</w:t>
      </w:r>
      <w:r>
        <w:t xml:space="preserve">, public hospitals and community health centers often serve populations with limited resources, requiring therapists to be resourceful, utilizing low-cost or home-based strategies when necessary. The therapist’s role expands into psychoeducation for families who may lack awareness regarding the importance of early language stimulation, thereby bridging the gap between medical knowledge and community practice.</w:t>
      </w:r>
    </w:p>
    <w:bookmarkEnd w:id="21"/>
    <w:bookmarkStart w:id="22" w:name="the-educational-integration"/>
    <w:p>
      <w:pPr>
        <w:pStyle w:val="Heading2"/>
      </w:pPr>
      <w:r>
        <w:t xml:space="preserve">The Educational Integration</w:t>
      </w:r>
    </w:p>
    <w:p>
      <w:pPr>
        <w:pStyle w:val="FirstParagraph"/>
      </w:pPr>
      <w:r>
        <w:t xml:space="preserve">Educational institutions in</w:t>
      </w:r>
      <w:r>
        <w:t xml:space="preserve"> </w:t>
      </w:r>
      <w:r>
        <w:rPr>
          <w:bCs/>
          <w:b/>
        </w:rPr>
        <w:t xml:space="preserve">Argentina Buenos Aires</w:t>
      </w:r>
      <w:r>
        <w:t xml:space="preserve">, ranging from public schools to prestigious private universities, increasingly recognize the need for inclusive education. This shift has placed a heavy responsibility on</w:t>
      </w:r>
      <w:r>
        <w:t xml:space="preserve"> </w:t>
      </w:r>
      <w:r>
        <w:rPr>
          <w:bCs/>
          <w:b/>
        </w:rPr>
        <w:t xml:space="preserve">Speech Therapists</w:t>
      </w:r>
      <w:r>
        <w:t xml:space="preserve">. They are no longer confined to clinical offices but are embedded within school systems to support students with Autism Spectrum Disorder (ASD), Down Syndrome, dyslexia, and other learning differences.</w:t>
      </w:r>
    </w:p>
    <w:p>
      <w:pPr>
        <w:pStyle w:val="BodyText"/>
      </w:pPr>
      <w:r>
        <w:t xml:space="preserve">In the context of the Argentine educational curriculum, speech therapy is crucial for supporting literacy development. Given the complexities of Spanish orthography—though generally more transparent than English—the transition from phonemic awareness to reading and writing can be challenging for students with specific learning disabilities. A</w:t>
      </w:r>
      <w:r>
        <w:t xml:space="preserve"> </w:t>
      </w:r>
      <w:r>
        <w:rPr>
          <w:bCs/>
          <w:b/>
        </w:rPr>
        <w:t xml:space="preserve">Speech Therapist</w:t>
      </w:r>
      <w:r>
        <w:t xml:space="preserve"> </w:t>
      </w:r>
      <w:r>
        <w:t xml:space="preserve">in Buenos Aires works closely with teachers to adapt pedagogical strategies, ensuring that a child’s communication barriers do not hinder their academic potential. This interdisciplinary approach is vital in a city where the pressure for educational excellence is high, and the stigma surrounding developmental delays can still persist.</w:t>
      </w:r>
    </w:p>
    <w:bookmarkEnd w:id="22"/>
    <w:bookmarkStart w:id="23" w:name="Xff432628c6999dec9da9f748b5604647675ad6b"/>
    <w:p>
      <w:pPr>
        <w:pStyle w:val="Heading2"/>
      </w:pPr>
      <w:r>
        <w:t xml:space="preserve">Economic Challenges and Professional Adaptation</w:t>
      </w:r>
    </w:p>
    <w:p>
      <w:pPr>
        <w:pStyle w:val="FirstParagraph"/>
      </w:pPr>
      <w:r>
        <w:t xml:space="preserve">The economic volatility experienced by</w:t>
      </w:r>
      <w:r>
        <w:t xml:space="preserve"> </w:t>
      </w:r>
      <w:r>
        <w:rPr>
          <w:bCs/>
          <w:b/>
        </w:rPr>
        <w:t xml:space="preserve">Argentina Buenos Aires</w:t>
      </w:r>
      <w:r>
        <w:t xml:space="preserve">, characterized by high inflation and currency fluctuation, poses unique challenges to healthcare delivery. The cost of specialized equipment, therapy apps, or printed materials can skyrocket rapidly. Consequently,</w:t>
      </w:r>
      <w:r>
        <w:t xml:space="preserve"> </w:t>
      </w:r>
      <w:r>
        <w:rPr>
          <w:bCs/>
          <w:b/>
        </w:rPr>
        <w:t xml:space="preserve">Speech Therapists</w:t>
      </w:r>
      <w:r>
        <w:t xml:space="preserve"> </w:t>
      </w:r>
      <w:r>
        <w:t xml:space="preserve">must be adaptable innovators.</w:t>
      </w:r>
    </w:p>
    <w:p>
      <w:pPr>
        <w:pStyle w:val="BodyText"/>
      </w:pPr>
      <w:r>
        <w:t xml:space="preserve">This economic pressure has led to a surge in telehealth services across the city.</w:t>
      </w:r>
      <w:r>
        <w:t xml:space="preserve"> </w:t>
      </w:r>
      <w:r>
        <w:rPr>
          <w:bCs/>
          <w:b/>
        </w:rPr>
        <w:t xml:space="preserve">Speech Therapists</w:t>
      </w:r>
      <w:r>
        <w:t xml:space="preserve"> </w:t>
      </w:r>
      <w:r>
        <w:t xml:space="preserve">have increasingly adopted digital platforms to conduct assessments and therapy sessions, particularly for patients in peripheral areas who cannot afford the time or financial cost of commuting to central Buenos Aires. This shift has democratized access, allowing specialists from affluent neighborhoods to serve clients in remote parts of the metropolitan area. However, it also requires therapists to master digital literacy and ensure that technological barriers are not excluding vulnerable populations.</w:t>
      </w:r>
    </w:p>
    <w:bookmarkEnd w:id="23"/>
    <w:bookmarkStart w:id="24" w:name="cultural-identity-and-voice"/>
    <w:p>
      <w:pPr>
        <w:pStyle w:val="Heading2"/>
      </w:pPr>
      <w:r>
        <w:t xml:space="preserve">Cultural Identity and Voice</w:t>
      </w:r>
    </w:p>
    <w:p>
      <w:pPr>
        <w:pStyle w:val="FirstParagraph"/>
      </w:pPr>
      <w:r>
        <w:t xml:space="preserve">Beyond clinical mechanics,</w:t>
      </w:r>
      <w:r>
        <w:t xml:space="preserve"> </w:t>
      </w:r>
      <w:r>
        <w:rPr>
          <w:bCs/>
          <w:b/>
        </w:rPr>
        <w:t xml:space="preserve">Speech Therapists</w:t>
      </w:r>
      <w:r>
        <w:t xml:space="preserve"> </w:t>
      </w:r>
      <w:r>
        <w:t xml:space="preserve">in</w:t>
      </w:r>
      <w:r>
        <w:t xml:space="preserve"> </w:t>
      </w:r>
      <w:r>
        <w:rPr>
          <w:bCs/>
          <w:b/>
        </w:rPr>
        <w:t xml:space="preserve">Argentina Buenos Aires</w:t>
      </w:r>
      <w:r>
        <w:t xml:space="preserve"> </w:t>
      </w:r>
      <w:r>
        <w:t xml:space="preserve">deal with issues of identity. The Argentine culture places a high value on eloquence, rhetoric, and the performative aspect of speech. For adults recovering from strokes (specifically aphasia) or laryngectomies due to cancer, the loss of voice is not just a medical issue but an existential crisis.</w:t>
      </w:r>
    </w:p>
    <w:p>
      <w:pPr>
        <w:pStyle w:val="BodyText"/>
      </w:pPr>
      <w:r>
        <w:t xml:space="preserve">Therapy in this context often involves helping patients reclaim their "voice" in a social sense. Whether it is assisting an elderly person in re-engaging with the vibrant café culture of Buenos Aires or helping a professional regain confidence after vocal cord surgery, the</w:t>
      </w:r>
      <w:r>
        <w:t xml:space="preserve"> </w:t>
      </w:r>
      <w:r>
        <w:rPr>
          <w:bCs/>
          <w:b/>
        </w:rPr>
        <w:t xml:space="preserve">Speech Therapist</w:t>
      </w:r>
      <w:r>
        <w:t xml:space="preserve"> </w:t>
      </w:r>
      <w:r>
        <w:t xml:space="preserve">facilitates social reintegration. The therapist must understand the cultural weight of conversation and negotiation to help patients navigate their new realities effectively.</w:t>
      </w:r>
    </w:p>
    <w:bookmarkEnd w:id="24"/>
    <w:bookmarkStart w:id="25" w:name="conclusion"/>
    <w:p>
      <w:pPr>
        <w:pStyle w:val="Heading2"/>
      </w:pPr>
      <w:r>
        <w:t xml:space="preserve">Conclusion</w:t>
      </w:r>
    </w:p>
    <w:p>
      <w:pPr>
        <w:pStyle w:val="FirstParagraph"/>
      </w:pPr>
      <w:r>
        <w:t xml:space="preserve">In conclusion, the profession of</w:t>
      </w:r>
      <w:r>
        <w:t xml:space="preserve"> </w:t>
      </w:r>
      <w:r>
        <w:rPr>
          <w:bCs/>
          <w:b/>
        </w:rPr>
        <w:t xml:space="preserve">Speech Therapist</w:t>
      </w:r>
      <w:r>
        <w:t xml:space="preserve"> </w:t>
      </w:r>
      <w:r>
        <w:t xml:space="preserve">in</w:t>
      </w:r>
      <w:r>
        <w:t xml:space="preserve"> </w:t>
      </w:r>
      <w:r>
        <w:rPr>
          <w:bCs/>
          <w:b/>
        </w:rPr>
        <w:t xml:space="preserve">Argentina Buenos Aires</w:t>
      </w:r>
      <w:r>
        <w:t xml:space="preserve">, is far more than a standard medical specialization. It is a discipline deeply intertwined with local linguistic nuances, socioeconomic realities, and cultural expectations. The therapist must be a linguist aware of the intricacies of Argentine Spanish, an advocate for equitable healthcare in an unequal urban landscape, and an educator within the school system.</w:t>
      </w:r>
    </w:p>
    <w:p>
      <w:pPr>
        <w:pStyle w:val="BodyText"/>
      </w:pPr>
      <w:r>
        <w:t xml:space="preserve">As</w:t>
      </w:r>
      <w:r>
        <w:t xml:space="preserve"> </w:t>
      </w:r>
      <w:r>
        <w:rPr>
          <w:bCs/>
          <w:b/>
        </w:rPr>
        <w:t xml:space="preserve">Argentina Buenos Aires</w:t>
      </w:r>
      <w:r>
        <w:t xml:space="preserve">, continues to evolve amidst global changes and local economic shifts, the role of the speech therapist will remain critical. They serve as the bridge between individual potential and societal participation, ensuring that every voice—regardless of its origin or condition—is heard clearly within one of Latin America's most dynamic capitals. The dedication of these professionals ensures that communication remains accessible, accurate, and meaningful for all citizens.</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Critical Role of the Speech Therapist in Argentina Buenos Aires</dc:title>
  <dc:creator/>
  <dc:language>en</dc:language>
  <cp:keywords/>
  <dcterms:created xsi:type="dcterms:W3CDTF">2026-07-29T22:07:50Z</dcterms:created>
  <dcterms:modified xsi:type="dcterms:W3CDTF">2026-07-29T22:07:50Z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