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Communication</w:t>
      </w:r>
      <w:r>
        <w:t xml:space="preserve"> </w:t>
      </w:r>
      <w:r>
        <w:t xml:space="preserve">Gaps</w:t>
      </w:r>
    </w:p>
    <w:bookmarkStart w:id="26" w:name="Xb20c2b2ad3dc163f9d6abaf99e8e21d72bc5628"/>
    <w:p>
      <w:pPr>
        <w:pStyle w:val="Heading1"/>
      </w:pPr>
      <w:r>
        <w:t xml:space="preserve">The Vital Role of the Speech Therapist in Colombia Medellín: Bridging Communication Gaps</w:t>
      </w:r>
    </w:p>
    <w:p>
      <w:pPr>
        <w:pStyle w:val="FirstParagraph"/>
      </w:pPr>
      <w:r>
        <w:t xml:space="preserve">In the bustling, vibrant heart of Antioquia lies Medellín, a city renowned globally not only for its technological innovation and urban transformation but also for its rich cultural tapestry. Within this dynamic social fabric, one profession plays an indispensable yet often underappreciated role in ensuring inclusive communication: the</w:t>
      </w:r>
      <w:r>
        <w:t xml:space="preserve"> </w:t>
      </w:r>
      <w:r>
        <w:rPr>
          <w:bCs/>
          <w:b/>
        </w:rPr>
        <w:t xml:space="preserve">Speech Therapist</w:t>
      </w:r>
      <w:r>
        <w:t xml:space="preserve">. As</w:t>
      </w:r>
      <w:r>
        <w:t xml:space="preserve"> </w:t>
      </w:r>
      <w:r>
        <w:rPr>
          <w:bCs/>
          <w:b/>
        </w:rPr>
        <w:t xml:space="preserve">Colombia Medellín</w:t>
      </w:r>
      <w:r>
        <w:t xml:space="preserve"> </w:t>
      </w:r>
      <w:r>
        <w:t xml:space="preserve">continues to evolve into a hub of health services and education in Latin America, the demand for specialized speech-language pathology has surged. This essay explores the multifaceted responsibilities of speech therapists, their impact on diverse populations, and why their presence is critical to the social and medical infrastructure of</w:t>
      </w:r>
      <w:r>
        <w:t xml:space="preserve"> </w:t>
      </w:r>
      <w:r>
        <w:rPr>
          <w:bCs/>
          <w:b/>
        </w:rPr>
        <w:t xml:space="preserve">Colombia Medellín</w:t>
      </w:r>
      <w:r>
        <w:t xml:space="preserve">.</w:t>
      </w:r>
    </w:p>
    <w:bookmarkStart w:id="20" w:name="X40aee12056d8f1839c58f4224a10a8aff449cbc"/>
    <w:p>
      <w:pPr>
        <w:pStyle w:val="Heading2"/>
      </w:pPr>
      <w:r>
        <w:t xml:space="preserve">The Definition and Scope of Speech Therapy</w:t>
      </w:r>
    </w:p>
    <w:p>
      <w:pPr>
        <w:pStyle w:val="FirstParagraph"/>
      </w:pPr>
      <w:r>
        <w:t xml:space="preserve">To understand the significance of this profession in</w:t>
      </w:r>
      <w:r>
        <w:t xml:space="preserve"> </w:t>
      </w:r>
      <w:r>
        <w:rPr>
          <w:bCs/>
          <w:b/>
        </w:rPr>
        <w:t xml:space="preserve">Colombia Medellín</w:t>
      </w:r>
      <w:r>
        <w:t xml:space="preserve">, one must first define what a speech therapist does. A speech therapist, or speech-language pathologist (SLP), is a healthcare professional who evaluates, diagnoses, treats, and helps to prevent disorders related to speech, language, social communication and language cognition. In the context of</w:t>
      </w:r>
      <w:r>
        <w:t xml:space="preserve"> </w:t>
      </w:r>
      <w:r>
        <w:rPr>
          <w:bCs/>
          <w:b/>
        </w:rPr>
        <w:t xml:space="preserve">Colombia Medellín</w:t>
      </w:r>
      <w:r>
        <w:t xml:space="preserve">, where public health initiatives are increasingly focusing on holistic care within neighborhoods known as "comunas," speech therapists serve as essential allies in early intervention strategies. They work with individuals ranging from infants who are delayed in their first words to elderly patients recovering from strokes, ensuring that every voice can be heard and understood.</w:t>
      </w:r>
    </w:p>
    <w:bookmarkEnd w:id="20"/>
    <w:bookmarkStart w:id="21" w:name="early-intervention-and-pediatric-care"/>
    <w:p>
      <w:pPr>
        <w:pStyle w:val="Heading2"/>
      </w:pPr>
      <w:r>
        <w:t xml:space="preserve">Early Intervention and Pediatric Care</w:t>
      </w:r>
    </w:p>
    <w:p>
      <w:pPr>
        <w:pStyle w:val="FirstParagraph"/>
      </w:pPr>
      <w:r>
        <w:t xml:space="preserve">In</w:t>
      </w:r>
      <w:r>
        <w:t xml:space="preserve"> </w:t>
      </w:r>
      <w:r>
        <w:rPr>
          <w:bCs/>
          <w:b/>
        </w:rPr>
        <w:t xml:space="preserve">Colombia Medellín</w:t>
      </w:r>
      <w:r>
        <w:t xml:space="preserve">, the pediatric population represents a significant portion of the demographic. Early childhood is a critical period for language acquisition. Speech therapists in this region work extensively in private clinics, public schools, and community health centers to address developmental delays. Conditions such as autism spectrum disorder (ASD), dyslexia, stuttering, and articulation disorders are increasingly recognized by families in Medellín who seek specialized help. The speech therapist plays a pivotal role here not just as a clinician but as an educator and counselor to parents. By providing tools for home-based practice and collaborating with teachers in Colombian public schools, these professionals ensure that children have equitable access to communication skills regardless of their socioeconomic background.</w:t>
      </w:r>
    </w:p>
    <w:bookmarkEnd w:id="21"/>
    <w:bookmarkStart w:id="22" w:name="X80c21751b0350ad2266d07e163be963965b4bf9"/>
    <w:p>
      <w:pPr>
        <w:pStyle w:val="Heading2"/>
      </w:pPr>
      <w:r>
        <w:t xml:space="preserve">The Geriatric Focus: Addressing Aging Challenges</w:t>
      </w:r>
    </w:p>
    <w:p>
      <w:pPr>
        <w:pStyle w:val="FirstParagraph"/>
      </w:pPr>
      <w:r>
        <w:t xml:space="preserve">As life expectancy in</w:t>
      </w:r>
      <w:r>
        <w:t xml:space="preserve"> </w:t>
      </w:r>
      <w:r>
        <w:rPr>
          <w:bCs/>
          <w:b/>
        </w:rPr>
        <w:t xml:space="preserve">Colombia Medellín</w:t>
      </w:r>
      <w:r>
        <w:t xml:space="preserve">, a demographic shift is occurring. The elderly population is growing, bringing with it a higher incidence of age-related communication disorders. Speech therapists are at the forefront of treating dysphagia (difficulty swallowing) and aphasia resulting from cerebrovascular accidents (strokes), which are among the leading causes of death in Colombia. In nursing homes and rehabilitation centers across the city, speech therapists conduct critical assessments to prevent aspiration pneumonia—a life-threatening condition caused by food or liquid entering the airway. Furthermore, they provide cognitive-linguistic therapy for patients with dementia, helping to maintain their quality of life and independence for as long as possible. This geriatric focus is a cornerstone of modern healthcare in</w:t>
      </w:r>
      <w:r>
        <w:t xml:space="preserve"> </w:t>
      </w:r>
      <w:r>
        <w:rPr>
          <w:bCs/>
          <w:b/>
        </w:rPr>
        <w:t xml:space="preserve">Colombia Medellín</w:t>
      </w:r>
      <w:r>
        <w:t xml:space="preserve">, reflecting a compassionate approach to aging.</w:t>
      </w:r>
    </w:p>
    <w:p>
      <w:pPr>
        <w:pStyle w:val="BodyText"/>
      </w:pPr>
      <w:r>
        <w:t xml:space="preserve">The Impact of Trauma and Social Context</w:t>
      </w:r>
    </w:p>
    <w:p>
      <w:pPr>
        <w:pStyle w:val="BodyText"/>
      </w:pPr>
      <w:r>
        <w:t xml:space="preserve">No discussion about</w:t>
      </w:r>
      <w:r>
        <w:t xml:space="preserve"> </w:t>
      </w:r>
      <w:r>
        <w:rPr>
          <w:bCs/>
          <w:b/>
        </w:rPr>
        <w:t xml:space="preserve">Colombia Medellín</w:t>
      </w:r>
      <w:r>
        <w:t xml:space="preserve"> </w:t>
      </w:r>
      <w:r>
        <w:t xml:space="preserve">would be complete without acknowledging its complex history. The city has undergone a profound transformation from violence to peace, but the psychological scars remain. Speech therapists are uniquely positioned to address the psychosocial impacts of trauma on communication. Children and adults who have experienced conflict may exhibit anxiety-induced speech disorders or social withdrawal. In community-based programs in neighborhoods like Comuna 13, speech therapists collaborate with psychologists and social workers to create safe spaces for expression. Here, therapy is not just about correcting pronunciation; it is about restoring confidence, facilitating social integration, and empowering individuals to tell their stories. The role of the speech therapist thus extends into the realm of social justice and community healing.</w:t>
      </w:r>
    </w:p>
    <w:bookmarkEnd w:id="22"/>
    <w:bookmarkStart w:id="23" w:name="technological-integration-and-innovation"/>
    <w:p>
      <w:pPr>
        <w:pStyle w:val="Heading2"/>
      </w:pPr>
      <w:r>
        <w:t xml:space="preserve">Technological Integration and Innovation</w:t>
      </w:r>
    </w:p>
    <w:p>
      <w:pPr>
        <w:pStyle w:val="FirstParagraph"/>
      </w:pPr>
      <w:r>
        <w:rPr>
          <w:bCs/>
          <w:b/>
        </w:rPr>
        <w:t xml:space="preserve">Medellín</w:t>
      </w:r>
      <w:r>
        <w:t xml:space="preserve">, known as the "City of Eternal Spring," is also a leader in innovation within Colombia. This technological prowess influences how speech therapy is practiced. Speech therapists in the city are increasingly utilizing telehealth platforms to reach patients in rural areas surrounding Medellín, such as Aburrá Valley outskirt towns. Apps designed for articulation practice, AI-driven voice analysis tools, and digital augmentative and alternative communication (AAC) devices are becoming standard resources. This technological integration allows speech therapists to provide more personalized care plans that adapt to the rapid pace of life in</w:t>
      </w:r>
      <w:r>
        <w:t xml:space="preserve"> </w:t>
      </w:r>
      <w:r>
        <w:rPr>
          <w:bCs/>
          <w:b/>
        </w:rPr>
        <w:t xml:space="preserve">Colombia Medellín</w:t>
      </w:r>
      <w:r>
        <w:t xml:space="preserve">. It also facilitates remote collaboration with specialists from Bogota or international experts, raising the standard of care locally.</w:t>
      </w:r>
    </w:p>
    <w:bookmarkEnd w:id="23"/>
    <w:bookmarkStart w:id="24" w:name="educational-and-professional-development"/>
    <w:p>
      <w:pPr>
        <w:pStyle w:val="Heading2"/>
      </w:pPr>
      <w:r>
        <w:t xml:space="preserve">Educational and Professional Development</w:t>
      </w:r>
    </w:p>
    <w:p>
      <w:pPr>
        <w:pStyle w:val="FirstParagraph"/>
      </w:pPr>
      <w:r>
        <w:t xml:space="preserve">The growth of speech therapy in</w:t>
      </w:r>
      <w:r>
        <w:t xml:space="preserve"> </w:t>
      </w:r>
      <w:r>
        <w:rPr>
          <w:bCs/>
          <w:b/>
        </w:rPr>
        <w:t xml:space="preserve">Colombia Medellín</w:t>
      </w:r>
      <w:r>
        <w:t xml:space="preserve">, a growing field, requires rigorous academic training. Universities in the city offer specialized undergraduate and graduate programs in audiology and speech-language pathology. This educational infrastructure ensures that new therapists are well-versed not only in clinical techniques but also in the cultural nuances of Colombian Spanish. A key aspect of their work involves dialectal variations; a speech therapist must understand regional accents to distinguish between normal linguistic variation and actual pathological disorders. Continued professional development through workshops and seminars is encouraged, ensuring that practitioners stay updated with global best practices while remaining grounded in local realities.</w:t>
      </w:r>
    </w:p>
    <w:bookmarkEnd w:id="24"/>
    <w:bookmarkStart w:id="25" w:name="X15a843a8d3b42a69789f0503c6e7153545eaed0"/>
    <w:p>
      <w:pPr>
        <w:pStyle w:val="Heading2"/>
      </w:pPr>
      <w:r>
        <w:t xml:space="preserve">Conclusion: The Future of Communication in Medellín</w:t>
      </w:r>
    </w:p>
    <w:p>
      <w:pPr>
        <w:pStyle w:val="FirstParagraph"/>
      </w:pPr>
      <w:r>
        <w:t xml:space="preserve">In conclusion, the</w:t>
      </w:r>
      <w:r>
        <w:t xml:space="preserve"> </w:t>
      </w:r>
      <w:r>
        <w:rPr>
          <w:bCs/>
          <w:b/>
        </w:rPr>
        <w:t xml:space="preserve">Speech Therapist</w:t>
      </w:r>
      <w:r>
        <w:t xml:space="preserve"> </w:t>
      </w:r>
      <w:r>
        <w:t xml:space="preserve">is a vital component of the healthcare and educational ecosystem in</w:t>
      </w:r>
      <w:r>
        <w:t xml:space="preserve"> </w:t>
      </w:r>
      <w:r>
        <w:rPr>
          <w:bCs/>
          <w:b/>
        </w:rPr>
        <w:t xml:space="preserve">Colombia Medellín</w:t>
      </w:r>
      <w:r>
        <w:t xml:space="preserve">. From supporting toddlers with their first steps into language to helping seniors regain their dignity after illness, and from healing trauma wounds through social communication to leveraging technology for broader access, these professionals make an immense contribution. As</w:t>
      </w:r>
      <w:r>
        <w:t xml:space="preserve"> </w:t>
      </w:r>
      <w:r>
        <w:rPr>
          <w:bCs/>
          <w:b/>
        </w:rPr>
        <w:t xml:space="preserve">Colombia Medellín</w:t>
      </w:r>
      <w:r>
        <w:t xml:space="preserve"> </w:t>
      </w:r>
      <w:r>
        <w:t xml:space="preserve">continues to shine as a beacon of progress in Latin America, recognizing and investing in the field of speech-language pathology is not merely a medical necessity but a social imperative. By empowering individuals to communicate effectively, speech therapists are building bridges within communities, fostering inclusion, and ensuring that every citizen has the opportunity to participate fully in society. The future of</w:t>
      </w:r>
      <w:r>
        <w:t xml:space="preserve"> </w:t>
      </w:r>
      <w:r>
        <w:rPr>
          <w:bCs/>
          <w:b/>
        </w:rPr>
        <w:t xml:space="preserve">Colombia Medellín</w:t>
      </w:r>
      <w:r>
        <w:t xml:space="preserve">, inclusive and vibrant, depends on the dedicated work of these communication experts.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Colombia Medellín: Bridging Communication Gaps</dc:title>
  <dc:creator/>
  <dc:language>en</dc:language>
  <cp:keywords/>
  <dcterms:created xsi:type="dcterms:W3CDTF">2026-07-30T07:08:59Z</dcterms:created>
  <dcterms:modified xsi:type="dcterms:W3CDTF">2026-07-30T07:08:59Z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