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bfa41edcc7379ecd0ac396425ccfa58e7bc8531"/>
    <w:p>
      <w:pPr>
        <w:pStyle w:val="Heading1"/>
      </w:pPr>
      <w:r>
        <w:t xml:space="preserve">Bridging the Communication Gap: The Crucial Role of Speech Therapists in DR Congo Kinshasa</w:t>
      </w:r>
    </w:p>
    <w:p>
      <w:pPr>
        <w:pStyle w:val="FirstParagraph"/>
      </w:pPr>
      <w:r>
        <w:t xml:space="preserve">In the bustling, vibrant heart of Central Africa lies Kinshasa, the capital of the Democratic Republic of Congo (DR Congo). As one of the largest metropolitan areas on the continent, it is a city defined by its linguistic diversity and cultural richness. However, within this dynamic environment lies an often-overlooked profession that holds immense potential to transform lives: that of the Speech Therapist. In DR Congo Kinshasa, the integration and expansion of speech therapy services represent not merely a medical advancement, but a fundamental step toward social inclusion, educational equity, and national development. This essay explores the critical importance of speech therapists in this specific context, addressing the unique challenges and opportunities present in Kinshasa.</w:t>
      </w:r>
    </w:p>
    <w:bookmarkStart w:id="20" w:name="the-linguistic-landscape-of-kinshasa"/>
    <w:p>
      <w:pPr>
        <w:pStyle w:val="Heading2"/>
      </w:pPr>
      <w:r>
        <w:t xml:space="preserve">The Linguistic Landscape of Kinshasa</w:t>
      </w:r>
    </w:p>
    <w:p>
      <w:pPr>
        <w:pStyle w:val="FirstParagraph"/>
      </w:pPr>
      <w:r>
        <w:t xml:space="preserve">To understand the necessity of speech therapy in DR Congo Kinshasa, one must first appreciate its complex linguistic fabric. The city is a melting pot where French serves as the official language, facilitating administration and higher education. Simultaneously, Lingala acts as the primary lingua franca for daily commerce and social interaction in Kinshasa. Furthermore, many residents speak Kikongo or Tshiluba due to migration from other provinces. This multilingual reality creates a unique diagnostic landscape for speech therapists. A child presenting with articulation difficulties in Kinshasa might be struggling with interference between Lingala phonemes and French grammatical structures, or perhaps dealing with a true language disorder that requires precise differential diagnosis. Speech therapists in DR Congo Kinshasa must possess not only clinical expertise but also deep cultural and linguistic competence to navigate this diverse environment effectively.</w:t>
      </w:r>
    </w:p>
    <w:bookmarkEnd w:id="20"/>
    <w:bookmarkStart w:id="21" w:name="bridging-educational-barriers"/>
    <w:p>
      <w:pPr>
        <w:pStyle w:val="Heading2"/>
      </w:pPr>
      <w:r>
        <w:t xml:space="preserve">Bridging Educational Barriers</w:t>
      </w:r>
    </w:p>
    <w:p>
      <w:pPr>
        <w:pStyle w:val="FirstParagraph"/>
      </w:pPr>
      <w:r>
        <w:t xml:space="preserve">Education is the cornerstone of development, yet in many parts of DR Congo Kinshasa, children with communication disorders face significant barriers to learning. Speech impediments can lead to social isolation, bullying, and academic failure if left unaddressed. For a child struggling with stuttering or expressive language disorder in a Kinshasa classroom, the inability to articulate thoughts clearly can result in misinterpretation by teachers and peers alike. By intervening early, speech therapists play a pivotal role in ensuring that these children can access education on an equal footing with their peers. They work closely with educators to develop strategies that support students who may have hearing impairments, autism spectrum disorders, or specific learning disabilities related to language processing. In a region where resources are often scarce, the presence of skilled speech therapists in schools is a vital asset for inclusive education.</w:t>
      </w:r>
    </w:p>
    <w:bookmarkEnd w:id="21"/>
    <w:bookmarkStart w:id="22" w:name="X9820c31ae50f45ef3ffae6b0762aa2ef243d9ef"/>
    <w:p>
      <w:pPr>
        <w:pStyle w:val="Heading2"/>
      </w:pPr>
      <w:r>
        <w:t xml:space="preserve">Addressing Post-Conflict and Health Challenges</w:t>
      </w:r>
    </w:p>
    <w:p>
      <w:pPr>
        <w:pStyle w:val="FirstParagraph"/>
      </w:pPr>
      <w:r>
        <w:t xml:space="preserve">The history of DR Congo has been marked by instability and conflict, which have profound implications for public health. Trauma-related injuries, including those affecting the head and neck, often require rehabilitation services that include speech therapy. Moreover, the prevalence of infectious diseases that can lead to hearing loss—a primary cause of speech delays—remains a concern in DR Congo Kinshasa. Speech therapists are essential in multidisciplinary healthcare teams, working alongside audiologists and neurologists to rehabilitate patients recovering from strokes, traumatic brain injuries, or surgical procedures such as laryngectomies. In the context of post-conflict recovery, these professionals provide psychological support through communication rehabilitation, helping victims rebuild their identities and social connections that were severed by violence or displacement.</w:t>
      </w:r>
    </w:p>
    <w:bookmarkEnd w:id="22"/>
    <w:bookmarkStart w:id="23" w:name="X9a5e03fba8e5165c1e1bbaec6295ec647c49f03"/>
    <w:p>
      <w:pPr>
        <w:pStyle w:val="Heading2"/>
      </w:pPr>
      <w:r>
        <w:t xml:space="preserve">The Path Forward: Training and Accessibility</w:t>
      </w:r>
    </w:p>
    <w:p>
      <w:pPr>
        <w:pStyle w:val="FirstParagraph"/>
      </w:pPr>
      <w:r>
        <w:t xml:space="preserve">Despite the clear need, there is a significant shortage of qualified speech therapists in DR Congo Kinshasa. The development of this profession requires sustained investment in education and infrastructure. Local universities must expand their curricula to include robust training programs for speech-language pathology, ensuring that graduates are equipped to handle the specific linguistic and cultural nuances of the region. Furthermore, international collaborations can play a crucial role by providing mentorship, resources, and technology transfer. Improving accessibility is equally important; services should not be confined to private clinics in affluent neighborhoods but must reach underserved communities in Kinshasa’s peri-urban areas. Community-based interventions led by trained speech therapists can empower families to support their loved ones at home, creating a sustainable model of care.</w:t>
      </w:r>
    </w:p>
    <w:bookmarkEnd w:id="23"/>
    <w:bookmarkStart w:id="24" w:name="conclusion"/>
    <w:p>
      <w:pPr>
        <w:pStyle w:val="Heading2"/>
      </w:pPr>
      <w:r>
        <w:t xml:space="preserve">Conclusion</w:t>
      </w:r>
    </w:p>
    <w:p>
      <w:pPr>
        <w:pStyle w:val="FirstParagraph"/>
      </w:pPr>
      <w:r>
        <w:t xml:space="preserve">In conclusion, the role of the Speech Therapist in DR Congo Kinshasa is indispensable. They are not just clinicians treating disorders; they are advocates for human rights, enablers of education, and facilitators of social cohesion. As Kinshasa continues to grow and evolve, investing in speech therapy services is an investment in its future generation. By recognizing the value of communication as a fundamental human capability, DR Congo Kinshasa can foster a more inclusive society where every voice is heard. The journey toward comprehensive healthcare coverage must include specialized support for communication disorders, ensuring that no citizen is silenced by circumstance or condition. Through dedicated training, policy support, and community engagement, speech therapists in DR Congo Kinshasa will continue to bridge gaps and build bridges across the diverse linguistic and cultural landscape of this resilient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Speech Therapists in DR Congo Kinshasa</dc:title>
  <dc:creator/>
  <cp:keywords/>
  <dcterms:created xsi:type="dcterms:W3CDTF">2026-07-29T13:54:39Z</dcterms:created>
  <dcterms:modified xsi:type="dcterms:W3CDTF">2026-07-29T13:54:39Z</dcterms:modified>
</cp:coreProperties>
</file>

<file path=docProps/custom.xml><?xml version="1.0" encoding="utf-8"?>
<Properties xmlns="http://schemas.openxmlformats.org/officeDocument/2006/custom-properties" xmlns:vt="http://schemas.openxmlformats.org/officeDocument/2006/docPropsVTypes"/>
</file>