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Emerging</w:t>
      </w:r>
      <w:r>
        <w:t xml:space="preserve"> </w:t>
      </w:r>
      <w:r>
        <w:t xml:space="preserve">Role</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Egypt,</w:t>
      </w:r>
      <w:r>
        <w:t xml:space="preserve"> </w:t>
      </w:r>
      <w:r>
        <w:t xml:space="preserve">Alexandria:</w:t>
      </w:r>
      <w:r>
        <w:t xml:space="preserve"> </w:t>
      </w:r>
      <w:r>
        <w:t xml:space="preserve">Bridging</w:t>
      </w:r>
      <w:r>
        <w:t xml:space="preserve"> </w:t>
      </w:r>
      <w:r>
        <w:t xml:space="preserve">Communication</w:t>
      </w:r>
      <w:r>
        <w:t xml:space="preserve"> </w:t>
      </w:r>
      <w:r>
        <w:t xml:space="preserve">Gaps</w:t>
      </w:r>
    </w:p>
    <w:bookmarkStart w:id="26" w:name="X251c6222893a5806a15e75efa125397d9453f4d"/>
    <w:p>
      <w:pPr>
        <w:pStyle w:val="Heading1"/>
      </w:pPr>
      <w:r>
        <w:t xml:space="preserve">The Emerging Role of Speech Therapy in Egypt, Alexandria: Bridging Communication Gaps</w:t>
      </w:r>
    </w:p>
    <w:p>
      <w:pPr>
        <w:pStyle w:val="FirstParagraph"/>
      </w:pPr>
      <w:r>
        <w:t xml:space="preserve">In the rich tapestry of healthcare services within</w:t>
      </w:r>
      <w:r>
        <w:t xml:space="preserve"> </w:t>
      </w:r>
      <w:r>
        <w:rPr>
          <w:bCs/>
          <w:b/>
        </w:rPr>
        <w:t xml:space="preserve">Egypt Alexandria</w:t>
      </w:r>
      <w:r>
        <w:t xml:space="preserve">, a field is rapidly evolving that sits at the critical intersection of medicine, psychology, and linguistics: Speech Therapy. As a historic coastal city known for its intellectual heritage and vibrant cultural exchange, Alexandria stands as a microcosm for the broader challenges and opportunities facing modern healthcare in Egypt. The integration of professional</w:t>
      </w:r>
      <w:r>
        <w:t xml:space="preserve"> </w:t>
      </w:r>
      <w:r>
        <w:rPr>
          <w:bCs/>
          <w:b/>
        </w:rPr>
        <w:t xml:space="preserve">Speech Therapist</w:t>
      </w:r>
      <w:r>
        <w:t xml:space="preserve"> </w:t>
      </w:r>
      <w:r>
        <w:t xml:space="preserve">services into this urban landscape is not merely an addition to medical facilities; it is a necessary evolution to address diverse developmental, neurological, and psychosocial needs across the population.</w:t>
      </w:r>
    </w:p>
    <w:bookmarkStart w:id="20" w:name="X40aee12056d8f1839c58f4224a10a8aff449cbc"/>
    <w:p>
      <w:pPr>
        <w:pStyle w:val="Heading2"/>
      </w:pPr>
      <w:r>
        <w:t xml:space="preserve">The Definition and Scope of Speech Therapy</w:t>
      </w:r>
    </w:p>
    <w:p>
      <w:pPr>
        <w:pStyle w:val="FirstParagraph"/>
      </w:pPr>
      <w:r>
        <w:t xml:space="preserve">To understand the significance of this profession in</w:t>
      </w:r>
      <w:r>
        <w:t xml:space="preserve"> </w:t>
      </w:r>
      <w:r>
        <w:rPr>
          <w:bCs/>
          <w:b/>
        </w:rPr>
        <w:t xml:space="preserve">Egypt Alexandria</w:t>
      </w:r>
      <w:r>
        <w:t xml:space="preserve">, one must first define the scope of a</w:t>
      </w:r>
      <w:r>
        <w:t xml:space="preserve"> </w:t>
      </w:r>
      <w:r>
        <w:rPr>
          <w:bCs/>
          <w:b/>
        </w:rPr>
        <w:t xml:space="preserve">Speech Therapist</w:t>
      </w:r>
      <w:r>
        <w:t xml:space="preserve">. Far from simply correcting pronunciation, a speech therapist is a specialized healthcare professional who diagnoses and treats communication disorders, swallowing difficulties (dysphagia), and cognitive-communication disorders. This includes issues ranging from stuttering and voice disorders in adults to articulation problems in children. In the context of</w:t>
      </w:r>
      <w:r>
        <w:t xml:space="preserve"> </w:t>
      </w:r>
      <w:r>
        <w:rPr>
          <w:bCs/>
          <w:b/>
        </w:rPr>
        <w:t xml:space="preserve">Egypt Alexandria</w:t>
      </w:r>
      <w:r>
        <w:t xml:space="preserve">, where Arabic is the primary language but with distinct dialectal variations between rural Egypt and urban centers like Alexandria, the linguistic complexity adds a layer of nuance to therapy sessions.</w:t>
      </w:r>
    </w:p>
    <w:p>
      <w:pPr>
        <w:pStyle w:val="BodyText"/>
      </w:pPr>
      <w:r>
        <w:t xml:space="preserve">The role extends beyond speech. It encompasses language development, which is crucial for children in early education stages. In a city striving to maintain its status as an educational hub in North Africa, ensuring that children have strong foundational communication skills is vital for their academic success and social integration. Furthermore,</w:t>
      </w:r>
      <w:r>
        <w:t xml:space="preserve"> </w:t>
      </w:r>
      <w:r>
        <w:rPr>
          <w:bCs/>
          <w:b/>
        </w:rPr>
        <w:t xml:space="preserve">Speech Therapist</w:t>
      </w:r>
      <w:r>
        <w:t xml:space="preserve"> </w:t>
      </w:r>
      <w:r>
        <w:t xml:space="preserve">interventions are critical for adults recovering from strokes or traumatic brain injuries, conditions that are unfortunately prevalent due to lifestyle factors and aging populations.</w:t>
      </w:r>
    </w:p>
    <w:bookmarkEnd w:id="20"/>
    <w:bookmarkStart w:id="21" w:name="X3b83103eff298f01787944ad26424c18d7a228e"/>
    <w:p>
      <w:pPr>
        <w:pStyle w:val="Heading2"/>
      </w:pPr>
      <w:r>
        <w:t xml:space="preserve">The Current Landscape in Egypt Alexandria</w:t>
      </w:r>
    </w:p>
    <w:p>
      <w:pPr>
        <w:pStyle w:val="FirstParagraph"/>
      </w:pPr>
      <w:r>
        <w:rPr>
          <w:bCs/>
          <w:b/>
        </w:rPr>
        <w:t xml:space="preserve">Egypt Alexandria</w:t>
      </w:r>
      <w:r>
        <w:t xml:space="preserve">, like the rest of Egypt, has historically relied on a medical model where communication disorders were often overlooked or managed by general practitioners who lacked specialized training. However, the landscape is shifting. With increased awareness and globalization, there is a growing demand for specialized care in private clinics and hospital departments within</w:t>
      </w:r>
      <w:r>
        <w:t xml:space="preserve"> </w:t>
      </w:r>
      <w:r>
        <w:rPr>
          <w:bCs/>
          <w:b/>
        </w:rPr>
        <w:t xml:space="preserve">Egypt Alexandria</w:t>
      </w:r>
      <w:r>
        <w:t xml:space="preserve">. The city’s demographic diversity—ranging from long-standing residents to newer communities—creates a unique environment where speech therapy services must be culturally sensitive and linguistically adaptable.</w:t>
      </w:r>
    </w:p>
    <w:p>
      <w:pPr>
        <w:pStyle w:val="BodyText"/>
      </w:pPr>
      <w:r>
        <w:t xml:space="preserve">One of the primary challenges in</w:t>
      </w:r>
      <w:r>
        <w:t xml:space="preserve"> </w:t>
      </w:r>
      <w:r>
        <w:rPr>
          <w:bCs/>
          <w:b/>
        </w:rPr>
        <w:t xml:space="preserve">Egypt Alexandria</w:t>
      </w:r>
      <w:r>
        <w:t xml:space="preserve"> </w:t>
      </w:r>
      <w:r>
        <w:t xml:space="preserve">is the disparity in access to quality care. While high-end private clinics offer world-class</w:t>
      </w:r>
      <w:r>
        <w:t xml:space="preserve"> </w:t>
      </w:r>
      <w:r>
        <w:rPr>
          <w:bCs/>
          <w:b/>
        </w:rPr>
        <w:t xml:space="preserve">Speech Therapist</w:t>
      </w:r>
      <w:r>
        <w:t xml:space="preserve"> </w:t>
      </w:r>
      <w:r>
        <w:t xml:space="preserve">services, many families in lower-income brackets lack access to affordable therapy. This creates a significant gap in developmental outcomes for children who require early intervention. Early diagnosis and treatment are widely recognized as the most effective methods for addressing speech and language delays, yet systemic barriers often prevent timely access in underserved areas of</w:t>
      </w:r>
      <w:r>
        <w:t xml:space="preserve"> </w:t>
      </w:r>
      <w:r>
        <w:rPr>
          <w:bCs/>
          <w:b/>
        </w:rPr>
        <w:t xml:space="preserve">Egypt Alexandria</w:t>
      </w:r>
      <w:r>
        <w:t xml:space="preserve">.</w:t>
      </w:r>
    </w:p>
    <w:bookmarkEnd w:id="21"/>
    <w:bookmarkStart w:id="22" w:name="X8e5e99084294e217dc2203a53c644c626cc0337"/>
    <w:p>
      <w:pPr>
        <w:pStyle w:val="Heading2"/>
      </w:pPr>
      <w:r>
        <w:t xml:space="preserve">The Importance of Early Intervention and Education</w:t>
      </w:r>
    </w:p>
    <w:p>
      <w:pPr>
        <w:pStyle w:val="FirstParagraph"/>
      </w:pPr>
      <w:r>
        <w:t xml:space="preserve">A critical aspect of promoting the work of a</w:t>
      </w:r>
      <w:r>
        <w:t xml:space="preserve"> </w:t>
      </w:r>
      <w:r>
        <w:rPr>
          <w:bCs/>
          <w:b/>
        </w:rPr>
        <w:t xml:space="preserve">Speech Therapist</w:t>
      </w:r>
      <w:r>
        <w:t xml:space="preserve"> </w:t>
      </w:r>
      <w:r>
        <w:t xml:space="preserve">in</w:t>
      </w:r>
      <w:r>
        <w:t xml:space="preserve"> </w:t>
      </w:r>
      <w:r>
        <w:rPr>
          <w:bCs/>
          <w:b/>
        </w:rPr>
        <w:t xml:space="preserve">Egypt Alexandria</w:t>
      </w:r>
      <w:r>
        <w:t xml:space="preserve"> </w:t>
      </w:r>
      <w:r>
        <w:t xml:space="preserve">is public education. Many parents remain unaware that speech delays are treatable medical conditions rather than just behavioral quirks or "late bloomers." In Egyptian culture, there is sometimes a stigma associated with disabilities, which can delay seeking professional help. By integrating awareness campaigns into schools and community centers in</w:t>
      </w:r>
      <w:r>
        <w:t xml:space="preserve"> </w:t>
      </w:r>
      <w:r>
        <w:rPr>
          <w:bCs/>
          <w:b/>
        </w:rPr>
        <w:t xml:space="preserve">Egypt Alexandria</w:t>
      </w:r>
      <w:r>
        <w:t xml:space="preserve">, the medical community can foster a supportive environment where seeking help from a</w:t>
      </w:r>
      <w:r>
        <w:t xml:space="preserve"> </w:t>
      </w:r>
      <w:r>
        <w:rPr>
          <w:bCs/>
          <w:b/>
        </w:rPr>
        <w:t xml:space="preserve">Speech Therapist</w:t>
      </w:r>
      <w:r>
        <w:t xml:space="preserve"> </w:t>
      </w:r>
      <w:r>
        <w:t xml:space="preserve">is normalized.</w:t>
      </w:r>
    </w:p>
    <w:p>
      <w:pPr>
        <w:pStyle w:val="BodyText"/>
      </w:pPr>
      <w:r>
        <w:t xml:space="preserve">Collaboration between speech therapists and educators is another pivotal area for growth in</w:t>
      </w:r>
      <w:r>
        <w:t xml:space="preserve"> </w:t>
      </w:r>
      <w:r>
        <w:rPr>
          <w:bCs/>
          <w:b/>
        </w:rPr>
        <w:t xml:space="preserve">Egypt Alexandria</w:t>
      </w:r>
      <w:r>
        <w:t xml:space="preserve">. Schools play a fundamental role in identifying communication issues early. When teachers are trained to recognize signs of dyslexia, autism spectrum disorder, or articulation errors, they can refer students to</w:t>
      </w:r>
      <w:r>
        <w:t xml:space="preserve"> </w:t>
      </w:r>
      <w:r>
        <w:rPr>
          <w:bCs/>
          <w:b/>
        </w:rPr>
        <w:t xml:space="preserve">Speech Therapist</w:t>
      </w:r>
      <w:r>
        <w:t xml:space="preserve"> </w:t>
      </w:r>
      <w:r>
        <w:t xml:space="preserve">professionals promptly. This interdisciplinary approach ensures that children receive holistic support that addresses both their educational and therapeutic needs.</w:t>
      </w:r>
    </w:p>
    <w:bookmarkEnd w:id="22"/>
    <w:bookmarkStart w:id="23" w:name="cultural-and-linguistic-considerations"/>
    <w:p>
      <w:pPr>
        <w:pStyle w:val="Heading2"/>
      </w:pPr>
      <w:r>
        <w:t xml:space="preserve">Cultural and Linguistic Considerations</w:t>
      </w:r>
    </w:p>
    <w:p>
      <w:pPr>
        <w:pStyle w:val="FirstParagraph"/>
      </w:pPr>
      <w:r>
        <w:t xml:space="preserve">The practice of speech therapy in</w:t>
      </w:r>
      <w:r>
        <w:t xml:space="preserve"> </w:t>
      </w:r>
      <w:r>
        <w:rPr>
          <w:bCs/>
          <w:b/>
        </w:rPr>
        <w:t xml:space="preserve">Egypt Alexandria</w:t>
      </w:r>
      <w:r>
        <w:t xml:space="preserve"> </w:t>
      </w:r>
      <w:r>
        <w:t xml:space="preserve">must also navigate the complexities of language. While Modern Standard Arabic is taught in schools, the daily communication occurs in Egyptian Arabic, with specific Alexandrian dialectical features. A competent</w:t>
      </w:r>
      <w:r>
        <w:t xml:space="preserve"> </w:t>
      </w:r>
      <w:r>
        <w:rPr>
          <w:bCs/>
          <w:b/>
        </w:rPr>
        <w:t xml:space="preserve">Speech Therapist</w:t>
      </w:r>
      <w:r>
        <w:t xml:space="preserve"> </w:t>
      </w:r>
      <w:r>
        <w:t xml:space="preserve">must understand these nuances to effectively diagnose and treat disorders. For instance, certain phonetic errors may be typical developments for a child speaking the Alexandrian dialect but could be misinterpreted as delays if the therapist is not familiar with local linguistic patterns.</w:t>
      </w:r>
    </w:p>
    <w:p>
      <w:pPr>
        <w:pStyle w:val="BodyText"/>
      </w:pPr>
      <w:r>
        <w:t xml:space="preserve">Moreover, in an increasingly globalized</w:t>
      </w:r>
      <w:r>
        <w:t xml:space="preserve"> </w:t>
      </w:r>
      <w:r>
        <w:rPr>
          <w:bCs/>
          <w:b/>
        </w:rPr>
        <w:t xml:space="preserve">Egypt Alexandria</w:t>
      </w:r>
      <w:r>
        <w:t xml:space="preserve">, bilingualism is becoming more common. Families often navigate between Arabic and English or other languages. This introduces unique challenges, such as code-switching issues or confusion that may mimic language disorders.</w:t>
      </w:r>
      <w:r>
        <w:t xml:space="preserve"> </w:t>
      </w:r>
      <w:r>
        <w:rPr>
          <w:bCs/>
          <w:b/>
        </w:rPr>
        <w:t xml:space="preserve">Speech Therapist</w:t>
      </w:r>
      <w:r>
        <w:t xml:space="preserve"> </w:t>
      </w:r>
      <w:r>
        <w:t xml:space="preserve">professionals must be equipped to differentiate between true pathological disorders and the normal complexities of bilingual development, ensuring accurate diagnoses and effective treatment plans.</w:t>
      </w:r>
    </w:p>
    <w:bookmarkEnd w:id="23"/>
    <w:bookmarkStart w:id="24" w:name="X06bb49d68ea27c43c317105cef3330e1dd63626"/>
    <w:p>
      <w:pPr>
        <w:pStyle w:val="Heading2"/>
      </w:pPr>
      <w:r>
        <w:t xml:space="preserve">The Future of Speech Therapy in Alexandria</w:t>
      </w:r>
    </w:p>
    <w:p>
      <w:pPr>
        <w:pStyle w:val="FirstParagraph"/>
      </w:pPr>
      <w:r>
        <w:t xml:space="preserve">The future holds promising prospects for the expansion of speech therapy services in</w:t>
      </w:r>
      <w:r>
        <w:t xml:space="preserve"> </w:t>
      </w:r>
      <w:r>
        <w:rPr>
          <w:bCs/>
          <w:b/>
        </w:rPr>
        <w:t xml:space="preserve">Egypt Alexandria</w:t>
      </w:r>
      <w:r>
        <w:t xml:space="preserve">. The establishment of university programs training new</w:t>
      </w:r>
      <w:r>
        <w:t xml:space="preserve"> </w:t>
      </w:r>
      <w:r>
        <w:rPr>
          <w:bCs/>
          <w:b/>
        </w:rPr>
        <w:t xml:space="preserve">Speech Therapist</w:t>
      </w:r>
      <w:r>
        <w:t xml:space="preserve"> </w:t>
      </w:r>
      <w:r>
        <w:t xml:space="preserve">graduates is essential to build a sustainable workforce. Local universities are increasingly recognizing the need for specialized curricula that combine clinical practice with research, fostering a generation of therapists who are both scientifically rigorous and empathetic.</w:t>
      </w:r>
    </w:p>
    <w:p>
      <w:pPr>
        <w:pStyle w:val="BodyText"/>
      </w:pPr>
      <w:r>
        <w:t xml:space="preserve">Additionally, technological advancements offer new avenues for delivering therapy in</w:t>
      </w:r>
      <w:r>
        <w:t xml:space="preserve"> </w:t>
      </w:r>
      <w:r>
        <w:rPr>
          <w:bCs/>
          <w:b/>
        </w:rPr>
        <w:t xml:space="preserve">Egypt Alexandria</w:t>
      </w:r>
      <w:r>
        <w:t xml:space="preserve">. Teletherapy has emerged as a viable option, particularly for reaching remote areas or individuals with mobility issues. This digital shift can help democratize access to professional</w:t>
      </w:r>
      <w:r>
        <w:t xml:space="preserve"> </w:t>
      </w:r>
      <w:r>
        <w:rPr>
          <w:bCs/>
          <w:b/>
        </w:rPr>
        <w:t xml:space="preserve">Speech Therapist</w:t>
      </w:r>
      <w:r>
        <w:t xml:space="preserve"> </w:t>
      </w:r>
      <w:r>
        <w:t xml:space="preserve">care, ensuring that the benefits of specialized speech and language services are not limited to those who can afford private consultations in central Alexandria.</w:t>
      </w:r>
    </w:p>
    <w:bookmarkEnd w:id="24"/>
    <w:bookmarkStart w:id="25" w:name="conclusion"/>
    <w:p>
      <w:pPr>
        <w:pStyle w:val="Heading2"/>
      </w:pPr>
      <w:r>
        <w:t xml:space="preserve">Conclusion</w:t>
      </w:r>
    </w:p>
    <w:p>
      <w:pPr>
        <w:pStyle w:val="FirstParagraph"/>
      </w:pPr>
      <w:r>
        <w:t xml:space="preserve">In conclusion, the integration and expansion of speech therapy services in</w:t>
      </w:r>
      <w:r>
        <w:t xml:space="preserve"> </w:t>
      </w:r>
      <w:r>
        <w:rPr>
          <w:bCs/>
          <w:b/>
        </w:rPr>
        <w:t xml:space="preserve">Egypt Alexandria</w:t>
      </w:r>
      <w:r>
        <w:t xml:space="preserve"> </w:t>
      </w:r>
      <w:r>
        <w:t xml:space="preserve">represent a critical step toward comprehensive healthcare. The role of the</w:t>
      </w:r>
      <w:r>
        <w:t xml:space="preserve"> </w:t>
      </w:r>
      <w:r>
        <w:rPr>
          <w:bCs/>
          <w:b/>
        </w:rPr>
        <w:t xml:space="preserve">Speech Therapist</w:t>
      </w:r>
      <w:r>
        <w:t xml:space="preserve"> </w:t>
      </w:r>
      <w:r>
        <w:t xml:space="preserve">is indispensable in unlocking human potential, allowing individuals to communicate effectively, swallow safely, and engage fully with their communities. As</w:t>
      </w:r>
      <w:r>
        <w:t xml:space="preserve"> </w:t>
      </w:r>
      <w:r>
        <w:rPr>
          <w:bCs/>
          <w:b/>
        </w:rPr>
        <w:t xml:space="preserve">Egypt Alexandria</w:t>
      </w:r>
      <w:r>
        <w:t xml:space="preserve"> </w:t>
      </w:r>
      <w:r>
        <w:t xml:space="preserve">continues to develop as a modern metropolis while preserving its cultural identity, it must prioritize the accessibility and quality of speech therapy services. By addressing barriers related to awareness, affordability, and education,</w:t>
      </w:r>
      <w:r>
        <w:rPr>
          <w:bCs/>
          <w:b/>
        </w:rPr>
        <w:t xml:space="preserve">Egypt Alexandria</w:t>
      </w:r>
      <w:r>
        <w:t xml:space="preserve"> </w:t>
      </w:r>
      <w:r>
        <w:t xml:space="preserve">can ensure that every individual has the voice they deserve.</w:t>
      </w:r>
    </w:p>
    <w:p>
      <w:pPr>
        <w:pStyle w:val="BodyText"/>
      </w:pPr>
      <w:r>
        <w:t xml:space="preserve">The journey toward widespread acceptance and professional excellence in this field requires collaboration among policymakers, healthcare providers, educators, and families. Only through such a united effort can</w:t>
      </w:r>
      <w:r>
        <w:t xml:space="preserve"> </w:t>
      </w:r>
      <w:r>
        <w:rPr>
          <w:bCs/>
          <w:b/>
        </w:rPr>
        <w:t xml:space="preserve">Egypt Alexandria</w:t>
      </w:r>
      <w:r>
        <w:t xml:space="preserve"> </w:t>
      </w:r>
      <w:r>
        <w:t xml:space="preserve">harness the full power of its residents' voices, fostering a society where communication is never a barrier to success or inclusion.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Emerging Role of Speech Therapy in Egypt, Alexandria: Bridging Communication Gaps</dc:title>
  <dc:creator/>
  <cp:keywords/>
  <dcterms:created xsi:type="dcterms:W3CDTF">2026-07-29T07:03:14Z</dcterms:created>
  <dcterms:modified xsi:type="dcterms:W3CDTF">2026-07-29T07:03:14Z</dcterms:modified>
</cp:coreProperties>
</file>

<file path=docProps/custom.xml><?xml version="1.0" encoding="utf-8"?>
<Properties xmlns="http://schemas.openxmlformats.org/officeDocument/2006/custom-properties" xmlns:vt="http://schemas.openxmlformats.org/officeDocument/2006/docPropsVTypes"/>
</file>