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7" w:name="bridging-the-gap-in-communication"/>
    <w:p>
      <w:pPr>
        <w:pStyle w:val="Heading1"/>
      </w:pPr>
      <w:r>
        <w:t xml:space="preserve">Bridging the Gap in Communication:</w:t>
      </w:r>
    </w:p>
    <w:bookmarkStart w:id="20" w:name="X7e16c6256140c7ac01917b0f283756013a10082"/>
    <w:p>
      <w:pPr>
        <w:pStyle w:val="Heading2"/>
      </w:pPr>
      <w:r>
        <w:t xml:space="preserve">A Comprehensive Essay on Speech Therapists in Japan, Osaka</w:t>
      </w:r>
    </w:p>
    <w:p>
      <w:pPr>
        <w:pStyle w:val="FirstParagraph"/>
      </w:pPr>
      <w:r>
        <w:t xml:space="preserve">In the rapidly evolving landscape of modern healthcare and social support systems, few professions are as vital yet underappreciated as that of the</w:t>
      </w:r>
      <w:r>
        <w:t xml:space="preserve"> </w:t>
      </w:r>
      <w:r>
        <w:t xml:space="preserve">Speech Therapist</w:t>
      </w:r>
      <w:r>
        <w:t xml:space="preserve">. While often mistaken for merely focusing on articulation errors in children, the scope of speech therapy encompasses a broad spectrum of communicative and swallowing disorders affecting individuals across all age groups. Nowhere is this profession’s significance more critical than in</w:t>
      </w:r>
      <w:r>
        <w:t xml:space="preserve"> </w:t>
      </w:r>
      <w:r>
        <w:t xml:space="preserve">Japan Osaka</w:t>
      </w:r>
      <w:r>
        <w:t xml:space="preserve">, a metropolitan hub that serves as both the culinary capital of Japan and a center for advanced medical care. This essay explores the multifaceted role of speech therapists, specifically contextualizing their impact within the unique cultural, demographic, and healthcare framework of</w:t>
      </w:r>
      <w:r>
        <w:t xml:space="preserve"> </w:t>
      </w:r>
      <w:r>
        <w:t xml:space="preserve">Japan Osaka</w:t>
      </w:r>
      <w:r>
        <w:t xml:space="preserve">.</w:t>
      </w:r>
    </w:p>
    <w:bookmarkEnd w:id="20"/>
    <w:bookmarkStart w:id="21" w:name="X3f1090123d06dbaf883f51410fcb9daf5b10d89"/>
    <w:p>
      <w:pPr>
        <w:pStyle w:val="Heading2"/>
      </w:pPr>
      <w:r>
        <w:t xml:space="preserve">The Evolving Definition of Speech Therapy</w:t>
      </w:r>
    </w:p>
    <w:p>
      <w:pPr>
        <w:pStyle w:val="FirstParagraph"/>
      </w:pPr>
      <w:r>
        <w:t xml:space="preserve">To understand the necessity of speech therapy in any region, one must first recognize its modern definition. It is not limited to correcting accent or stuttering. Today, speech-language pathology addresses aphasia resulting from strokes, dysphagia (swallowing difficulties) in elderly patients, voice disorders caused by professional strain on vocal cords, and developmental delays such as autism spectrum disorder (ASD) or cerebral palsy. In</w:t>
      </w:r>
      <w:r>
        <w:t xml:space="preserve"> </w:t>
      </w:r>
      <w:r>
        <w:t xml:space="preserve">Japan Osaka</w:t>
      </w:r>
      <w:r>
        <w:t xml:space="preserve">, where the population is aging at an unprecedented rate, the demand for these specialized services has skyrocketed. The traditional view that speech therapy is solely for children is rapidly being dismantled by data showing that adults and seniors require equal, if not more, intensive therapeutic intervention.</w:t>
      </w:r>
    </w:p>
    <w:bookmarkEnd w:id="21"/>
    <w:bookmarkStart w:id="22" w:name="X0bbc670d7fb909317cf4bf7346dcbb22b10ae65"/>
    <w:p>
      <w:pPr>
        <w:pStyle w:val="Heading2"/>
      </w:pPr>
      <w:r>
        <w:t xml:space="preserve">The Demographic Imperative in Japan Osaka</w:t>
      </w:r>
    </w:p>
    <w:p>
      <w:pPr>
        <w:pStyle w:val="FirstParagraph"/>
      </w:pPr>
      <w:r>
        <w:t xml:space="preserve">Japan Osaka</w:t>
      </w:r>
      <w:r>
        <w:t xml:space="preserve">, like the rest of the nation, faces a "super-aged" society. According to recent demographic studies, a significant percentage of residents in Osaka Prefecture are over the age of 65. This demographic shift creates a high prevalence of neurogenic disorders such as stroke and dementia. Consequently,</w:t>
      </w:r>
      <w:r>
        <w:t xml:space="preserve"> </w:t>
      </w:r>
      <w:r>
        <w:t xml:space="preserve">Speech Therapists</w:t>
      </w:r>
      <w:r>
        <w:t xml:space="preserve"> </w:t>
      </w:r>
      <w:r>
        <w:t xml:space="preserve">have become indispensable members of medical teams in hospitals and rehabilitation centers across the city. For instance, dysphagia is a leading cause of pneumonia in the elderly; early intervention by speech therapists can prevent aspiration pneumonia, reduce hospital stays, and improve the quality of life for seniors wishing to remain independent at home. In</w:t>
      </w:r>
      <w:r>
        <w:t xml:space="preserve"> </w:t>
      </w:r>
      <w:r>
        <w:t xml:space="preserve">Japan Osaka</w:t>
      </w:r>
      <w:r>
        <w:t xml:space="preserve">, where community-based care is prioritized over institutionalization, these therapists play a pivotal role in enabling safe eating and drinking for the elderly population.</w:t>
      </w:r>
    </w:p>
    <w:bookmarkEnd w:id="22"/>
    <w:bookmarkStart w:id="23" w:name="X8c579b581c2c8f6e818f43278f8105b11fd9667"/>
    <w:p>
      <w:pPr>
        <w:pStyle w:val="Heading2"/>
      </w:pPr>
      <w:r>
        <w:t xml:space="preserve">Cultural Nuances and Communication Styles</w:t>
      </w:r>
    </w:p>
    <w:p>
      <w:pPr>
        <w:pStyle w:val="FirstParagraph"/>
      </w:pPr>
      <w:r>
        <w:t xml:space="preserve">The practice of speech therapy cannot be divorced from cultural context. In</w:t>
      </w:r>
      <w:r>
        <w:t xml:space="preserve"> </w:t>
      </w:r>
      <w:r>
        <w:t xml:space="preserve">Japan Osaka</w:t>
      </w:r>
      <w:r>
        <w:t xml:space="preserve">, communication is heavily influenced by high-context cultural norms, where non-verbal cues, silence, and indirectness often carry as much weight as spoken words. For individuals with communication disorders, navigating these subtle social expectations can be particularly challenging. A speech therapist in this region must possess not only clinical expertise but also cultural competence.</w:t>
      </w:r>
    </w:p>
    <w:p>
      <w:pPr>
        <w:pStyle w:val="BodyText"/>
      </w:pPr>
      <w:r>
        <w:t xml:space="preserve">For example, patients recovering from aphasia may struggle with the complex honorific system of Japanese (Keigo), which requires precise grammatical adjustments based on social hierarchy. Therapists in</w:t>
      </w:r>
      <w:r>
        <w:t xml:space="preserve"> </w:t>
      </w:r>
      <w:r>
        <w:t xml:space="preserve">Japan Osaka</w:t>
      </w:r>
      <w:r>
        <w:t xml:space="preserve"> </w:t>
      </w:r>
      <w:r>
        <w:t xml:space="preserve">must tailor their rehabilitation strategies to help patients regain not just vocabulary, but the appropriate social usage of language. Furthermore, Osaka is known for its distinct dialect and lively communication style ("Osaka-ben"), which contrasts with standard Tokyo Japanese. Therapists often work with patients who have lost their ability to engage in the warm, expressive local banter that defines Osaka’s social fabric. Restoring this aspect of identity through speech therapy contributes significantly to mental health and social reintegration.</w:t>
      </w:r>
    </w:p>
    <w:bookmarkEnd w:id="23"/>
    <w:bookmarkStart w:id="24" w:name="X069efc65739bb34ca9e7a5d94dd324c7478fa63"/>
    <w:p>
      <w:pPr>
        <w:pStyle w:val="Heading2"/>
      </w:pPr>
      <w:r>
        <w:t xml:space="preserve">Early Intervention and Educational Support</w:t>
      </w:r>
    </w:p>
    <w:p>
      <w:pPr>
        <w:pStyle w:val="FirstParagraph"/>
      </w:pPr>
      <w:r>
        <w:t xml:space="preserve">Beyond geriatric care,</w:t>
      </w:r>
      <w:r>
        <w:t xml:space="preserve"> </w:t>
      </w:r>
      <w:r>
        <w:t xml:space="preserve">Speech Therapists</w:t>
      </w:r>
      <w:r>
        <w:t xml:space="preserve"> </w:t>
      </w:r>
      <w:r>
        <w:t xml:space="preserve">are crucial in the educational sector of</w:t>
      </w:r>
      <w:r>
        <w:t xml:space="preserve"> </w:t>
      </w:r>
      <w:r>
        <w:t xml:space="preserve">Japan Osaka</w:t>
      </w:r>
      <w:r>
        <w:t xml:space="preserve">. As awareness of developmental disorders grows, schools and daycare centers are increasingly collaborating with speech therapists to support children with ASD, hearing impairments, or speech delays. Early intervention is key to neuroplasticity; therefore, integrating therapeutic services into early childhood education ensures that children develop foundational communication skills alongside their peers.</w:t>
      </w:r>
    </w:p>
    <w:p>
      <w:pPr>
        <w:pStyle w:val="BodyText"/>
      </w:pPr>
      <w:r>
        <w:t xml:space="preserve">In</w:t>
      </w:r>
      <w:r>
        <w:t xml:space="preserve"> </w:t>
      </w:r>
      <w:r>
        <w:t xml:space="preserve">Japan Osaka</w:t>
      </w:r>
      <w:r>
        <w:t xml:space="preserve">, there is a growing emphasis on inclusive education (Futou Kyouiku). Speech therapists facilitate this by creating individualized support plans for children with special needs, allowing them to participate fully in classroom activities. This holistic approach benefits not only the child but also reduces the burden on teachers and fosters a more empathetic society among students.</w:t>
      </w:r>
    </w:p>
    <w:bookmarkEnd w:id="24"/>
    <w:bookmarkStart w:id="25" w:name="X9b9ed2e3401e29849f6bfc951e93060b25c89ba"/>
    <w:p>
      <w:pPr>
        <w:pStyle w:val="Heading2"/>
      </w:pPr>
      <w:r>
        <w:t xml:space="preserve">The Professional Landscape and Future Outlook</w:t>
      </w:r>
    </w:p>
    <w:p>
      <w:pPr>
        <w:pStyle w:val="FirstParagraph"/>
      </w:pPr>
      <w:r>
        <w:t xml:space="preserve">Despite the clear need, there is still a shortage of qualified</w:t>
      </w:r>
      <w:r>
        <w:t xml:space="preserve"> </w:t>
      </w:r>
      <w:r>
        <w:t xml:space="preserve">Speech Therapists</w:t>
      </w:r>
      <w:r>
        <w:t xml:space="preserve"> </w:t>
      </w:r>
      <w:r>
        <w:t xml:space="preserve">in</w:t>
      </w:r>
      <w:r>
        <w:t xml:space="preserve"> </w:t>
      </w:r>
      <w:r>
        <w:t xml:space="preserve">Japan Osaka</w:t>
      </w:r>
      <w:r>
        <w:t xml:space="preserve">. The profession is relatively young in Japan compared to Western countries, and public awareness remains uneven. Many families are unaware that speech therapists can help with adult conditions like voice loss due to vocal nodules (common among teachers and singers) or cognitive-communication disorders post-traumatic brain injury. Education campaigns led by professional associations in</w:t>
      </w:r>
      <w:r>
        <w:t xml:space="preserve"> </w:t>
      </w:r>
      <w:r>
        <w:t xml:space="preserve">Japan Osaka</w:t>
      </w:r>
      <w:r>
        <w:t xml:space="preserve"> </w:t>
      </w:r>
      <w:r>
        <w:t xml:space="preserve">are essential to bridge this knowledge gap.</w:t>
      </w:r>
    </w:p>
    <w:p>
      <w:pPr>
        <w:pStyle w:val="BodyText"/>
      </w:pPr>
      <w:r>
        <w:t xml:space="preserve">Moreover, the integration of technology into speech therapy is on the horizon. Tele-rehabilitation has shown promise, especially in rural parts of Osaka Prefecture where access to specialists is limited. Future developments may include AI-driven apps for home practice and virtual reality simulations for social skills training. These innovations will expand the reach and efficacy of speech therapists, ensuring that help is accessible to all citizens regardless of geographic location within the city.</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Speech Therapist</w:t>
      </w:r>
      <w:r>
        <w:t xml:space="preserve"> </w:t>
      </w:r>
      <w:r>
        <w:t xml:space="preserve">in</w:t>
      </w:r>
      <w:r>
        <w:t xml:space="preserve"> </w:t>
      </w:r>
      <w:r>
        <w:t xml:space="preserve">Japan Osaka</w:t>
      </w:r>
      <w:r>
        <w:t xml:space="preserve"> </w:t>
      </w:r>
      <w:r>
        <w:t xml:space="preserve">is far more extensive than mere linguistic correction. It is a discipline at the intersection of medicine, psychology, and sociology. From addressing the swallowing difficulties of an aging population to supporting children with developmental delays and preserving the cultural nuances of communication, speech therapists are guardians of human connection in</w:t>
      </w:r>
      <w:r>
        <w:t xml:space="preserve"> </w:t>
      </w:r>
      <w:r>
        <w:t xml:space="preserve">Japan Osaka</w:t>
      </w:r>
      <w:r>
        <w:t xml:space="preserve">. As this vibrant city continues to evolve, increasing investment in speech pathology services will not only enhance individual quality of life but also strengthen the social fabric by ensuring that every voice is heard and understood. Recognizing and supporting this profession is a vital step toward building a more inclusive, healthy, and communicative society in</w:t>
      </w:r>
      <w:r>
        <w:t xml:space="preserve"> </w:t>
      </w:r>
      <w:r>
        <w:t xml:space="preserve">Japan Osaka</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Speech Therapists in Japan, Osaka</dc:title>
  <dc:creator/>
  <dc:language>en</dc:language>
  <cp:keywords/>
  <dcterms:created xsi:type="dcterms:W3CDTF">2026-07-29T15:26:09Z</dcterms:created>
  <dcterms:modified xsi:type="dcterms:W3CDTF">2026-07-29T15:26:09Z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