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ca513c363ebbd9d59141aedb2faf74f5ced397"/>
    <w:p>
      <w:pPr>
        <w:pStyle w:val="Heading1"/>
      </w:pPr>
      <w:r>
        <w:t xml:space="preserve">Bridging Communication Gaps in the City of Lights: The Role of the Speech Therapist in Pakistan Karachi</w:t>
      </w:r>
    </w:p>
    <w:p>
      <w:pPr>
        <w:pStyle w:val="FirstParagraph"/>
      </w:pPr>
      <w:r>
        <w:t xml:space="preserve">An Analytical Essay on Healthcare Development, Linguistic Diversity, and Social Inclusion</w:t>
      </w:r>
    </w:p>
    <w:bookmarkStart w:id="20" w:name="introduction"/>
    <w:p>
      <w:pPr>
        <w:pStyle w:val="Heading2"/>
      </w:pPr>
      <w:r>
        <w:t xml:space="preserve">Introduction</w:t>
      </w:r>
    </w:p>
    <w:p>
      <w:pPr>
        <w:pStyle w:val="FirstParagraph"/>
      </w:pPr>
      <w:r>
        <w:t xml:space="preserve">Karachi, widely known as the "City of Lights" and the economic hub of Pakistan Karachi, stands as a testament to resilience, diversity, and rapid urbanization. With a population exceeding 16 million people from diverse ethnic backgrounds speaking various languages such as Urdu Sindhi Punjabi Saraiki Pashto and English the city presents a unique sociolinguistic landscape. Within this bustling metropolis the role of healthcare professionals has evolved significantly in recent years Among these specialized professions the Speech Therapist has emerged as a crucial figure in addressing communication disorders developmental delays and swallowing difficulties However despite growing awareness there remains a significant gap between the demand for these services and their availability particularly within public health sectors Understanding the multifaceted role of the Speech Therapist is essential for fostering inclusive development in Pakistan Karachi.</w:t>
      </w:r>
    </w:p>
    <w:bookmarkEnd w:id="20"/>
    <w:bookmarkStart w:id="21" w:name="Xe3171f6f51e76aca40d36edba0ae1f379e17fc8"/>
    <w:p>
      <w:pPr>
        <w:pStyle w:val="Heading2"/>
      </w:pPr>
      <w:r>
        <w:t xml:space="preserve">The Scope of Practice: More Than Just Articulation</w:t>
      </w:r>
    </w:p>
    <w:p>
      <w:pPr>
        <w:pStyle w:val="FirstParagraph"/>
      </w:pPr>
      <w:r>
        <w:t xml:space="preserve">A common misconception among the general public in Pakistan Karachi is that Speech Therapy is solely about correcting pronunciation or stuttering. In reality Speech Therapy encompasses a broad spectrum of interventions designed to improve communication and swallowing functions. For children with Autism Spectrum Disorder (ASD) who are increasingly being diagnosed in urban centers like Pakistan Karachi speech therapists provide critical interventions for social interaction language acquisition and behavioral regulation.</w:t>
      </w:r>
    </w:p>
    <w:p>
      <w:pPr>
        <w:pStyle w:val="BodyText"/>
      </w:pPr>
      <w:r>
        <w:t xml:space="preserve">In adults speech therapy plays a vital role in rehabilitation following strokes traumatic brain injuries or neurodegenerative diseases such as Parkinson’s. Given the rising prevalence of lifestyle-related diseases in major Pakistani cities early intervention by qualified Speech Therapists can significantly enhance quality of life restoring independence and dignity to patients who might otherwise face social isolation due to communication barriers.</w:t>
      </w:r>
    </w:p>
    <w:bookmarkEnd w:id="21"/>
    <w:bookmarkStart w:id="22" w:name="X55c16b1e3ca56c06eb2e55d18696d5c87780b2c"/>
    <w:p>
      <w:pPr>
        <w:pStyle w:val="Heading2"/>
      </w:pPr>
      <w:r>
        <w:t xml:space="preserve">Linguistic Diversity and Cultural Context</w:t>
      </w:r>
    </w:p>
    <w:p>
      <w:pPr>
        <w:pStyle w:val="FirstParagraph"/>
      </w:pPr>
      <w:r>
        <w:t xml:space="preserve">The linguistic landscape of Pakistan Karachi is incredibly rich yet complex. A Speech Therapist working in this environment must be culturally competent and linguistically adaptable. Therapy cannot be one-size-fits-all when dealing with multilingual communities. For instance a child growing up in a bilingual household speaking both Urdu and English may face different challenges compared to a monolingual speaker.</w:t>
      </w:r>
    </w:p>
    <w:p>
      <w:pPr>
        <w:pStyle w:val="BodyText"/>
      </w:pPr>
      <w:r>
        <w:t xml:space="preserve">In Pakistan Karachi the presence of diverse dialects means that Speech Therapists must tailor their assessments and treatment plans to respect local idioms while aligning with standardized diagnostic criteria. This cultural sensitivity ensures that therapy is not only clinically effective but also socially acceptable to families who may be hesitant to seek help due to stigma or lack of understanding about neurodevelopmental conditions.</w:t>
      </w:r>
    </w:p>
    <w:bookmarkEnd w:id="22"/>
    <w:bookmarkStart w:id="23" w:name="X2da9295094327428b7f30b5031ebe684ae63fe4"/>
    <w:p>
      <w:pPr>
        <w:pStyle w:val="Heading2"/>
      </w:pPr>
      <w:r>
        <w:t xml:space="preserve">Challenges in the Healthcare Infrastructure</w:t>
      </w:r>
    </w:p>
    <w:p>
      <w:pPr>
        <w:pStyle w:val="FirstParagraph"/>
      </w:pPr>
      <w:r>
        <w:t xml:space="preserve">Despite the clear benefits, the integration of Speech Therapy into mainstream healthcare in Pakistan Karachi faces several hurdles. Firstly there is a shortage of trained professionals. While universities and private institutes are beginning to offer degree programs in Audiology and Speech-Language Pathology (SLP) graduates often face limited job opportunities in public hospitals due to budget constraints or lack of designated posts.</w:t>
      </w:r>
    </w:p>
    <w:p>
      <w:pPr>
        <w:pStyle w:val="BodyText"/>
      </w:pPr>
      <w:r>
        <w:t xml:space="preserve">Secondly awareness levels remain low. Many parents delay seeking help for their children believing that speech delays are a natural part of growing up or that "they will outgrow it." This delay results in missed critical periods for brain plasticity, making later interventions less effective. In Pakistan Karachi where healthcare resources are stretched thin, preventive early intervention is often overlooked in favor of acute medical care.</w:t>
      </w:r>
    </w:p>
    <w:bookmarkEnd w:id="23"/>
    <w:bookmarkStart w:id="24" w:name="Xdd7375903c71ebc8e94b0fb94ab4a7273ce3200"/>
    <w:p>
      <w:pPr>
        <w:pStyle w:val="Heading2"/>
      </w:pPr>
      <w:r>
        <w:t xml:space="preserve">The Path Forward: Integration and Advocacy</w:t>
      </w:r>
    </w:p>
    <w:p>
      <w:pPr>
        <w:pStyle w:val="FirstParagraph"/>
      </w:pPr>
      <w:r>
        <w:t xml:space="preserve">To address these challenges a multi-pronged approach is necessary. The government and private sectors must collaborate to integrate Speech Therapists into primary healthcare centers especially those dealing with maternal and child health. Schools in Pakistan Karachi should mandate the presence of speech specialists to identify early signs of learning disabilities or speech delays during routine check-ups.</w:t>
      </w:r>
    </w:p>
    <w:p>
      <w:pPr>
        <w:pStyle w:val="BodyText"/>
      </w:pPr>
      <w:r>
        <w:t xml:space="preserve">Furthermore public awareness campaigns led by professional bodies can help demystify the role of a Speech Therapist. Highlighting success stories and educating parents about the signs of communication disorders can reduce stigma and encourage earlier referrals. Technology also offers new avenues; tele-speech therapy platforms could extend reach to underserved areas around Pakistan Karachi ensuring that geography does not dictate access to quality care.</w:t>
      </w:r>
    </w:p>
    <w:bookmarkEnd w:id="24"/>
    <w:bookmarkStart w:id="25" w:name="conclusion"/>
    <w:p>
      <w:pPr>
        <w:pStyle w:val="Heading2"/>
      </w:pPr>
      <w:r>
        <w:t xml:space="preserve">Conclusion</w:t>
      </w:r>
    </w:p>
    <w:p>
      <w:pPr>
        <w:pStyle w:val="FirstParagraph"/>
      </w:pPr>
      <w:r>
        <w:t xml:space="preserve">The role of the Speech Therapist in Pakistan Karachi is indispensable for building a compassionate and inclusive society. As one of the most populous cities in Asia Karachi holds immense potential for healthcare innovation and social progress. By investing in specialized therapies we not only aid individuals but also strengthen families communities and ultimately the nation itself.</w:t>
      </w:r>
    </w:p>
    <w:p>
      <w:pPr>
        <w:pStyle w:val="BodyText"/>
      </w:pPr>
      <w:r>
        <w:t xml:space="preserve">It is imperative that policymakers educators medical practitioners and the general public recognize Speech Therapy as a fundamental component of holistic health care. When we empower individuals to communicate effectively we unlock their potential to learn work contribute and thrive. In the vibrant tapestry of Pakistan Karachi let us weave in the thread of inclusive communication ensuring that every voice is heard valued and understood.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2026-07-29T19:37:07Z</dcterms:created>
  <dcterms:modified xsi:type="dcterms:W3CDTF">2026-07-29T19:37:07Z</dcterms:modified>
</cp:coreProperties>
</file>

<file path=docProps/custom.xml><?xml version="1.0" encoding="utf-8"?>
<Properties xmlns="http://schemas.openxmlformats.org/officeDocument/2006/custom-properties" xmlns:vt="http://schemas.openxmlformats.org/officeDocument/2006/docPropsVTypes"/>
</file>