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Speech</w:t>
      </w:r>
      <w:r>
        <w:t xml:space="preserve"> </w:t>
      </w:r>
      <w:r>
        <w:t xml:space="preserve">Therapy</w:t>
      </w:r>
      <w:r>
        <w:t xml:space="preserve"> </w:t>
      </w:r>
      <w:r>
        <w:t xml:space="preserve">in</w:t>
      </w:r>
      <w:r>
        <w:t xml:space="preserve"> </w:t>
      </w:r>
      <w:r>
        <w:t xml:space="preserve">the</w:t>
      </w:r>
      <w:r>
        <w:t xml:space="preserve"> </w:t>
      </w:r>
      <w:r>
        <w:t xml:space="preserve">Urban</w:t>
      </w:r>
      <w:r>
        <w:t xml:space="preserve"> </w:t>
      </w:r>
      <w:r>
        <w:t xml:space="preserve">Landscape</w:t>
      </w:r>
      <w:r>
        <w:t xml:space="preserve"> </w:t>
      </w:r>
      <w:r>
        <w:t xml:space="preserve">of</w:t>
      </w:r>
      <w:r>
        <w:t xml:space="preserve"> </w:t>
      </w:r>
      <w:r>
        <w:t xml:space="preserve">Philippines,</w:t>
      </w:r>
      <w:r>
        <w:t xml:space="preserve"> </w:t>
      </w:r>
      <w:r>
        <w:t xml:space="preserve">Manila</w:t>
      </w:r>
    </w:p>
    <w:bookmarkStart w:id="25" w:name="X4c0602d17e50853be277f20afa9c63e5994c235"/>
    <w:p>
      <w:pPr>
        <w:pStyle w:val="Heading1"/>
      </w:pPr>
      <w:r>
        <w:t xml:space="preserve">Bridging Communication Gaps: The Evolving Landscape of Speech Therapy in Philippines, Manila</w:t>
      </w:r>
    </w:p>
    <w:p>
      <w:pPr>
        <w:pStyle w:val="FirstParagraph"/>
      </w:pPr>
      <w:r>
        <w:t xml:space="preserve">In the bustling metropolis known as</w:t>
      </w:r>
      <w:r>
        <w:t xml:space="preserve"> </w:t>
      </w:r>
      <w:r>
        <w:rPr>
          <w:bCs/>
          <w:b/>
        </w:rPr>
        <w:t xml:space="preserve">Philippines, Manila</w:t>
      </w:r>
      <w:r>
        <w:t xml:space="preserve">, life moves at a relentless pace. It is a city defined by its vibrant culture, resilient people, and complex social dynamics. Amidst this urban chaos and beauty lies an often-overlooked yet critically important profession: the</w:t>
      </w:r>
      <w:r>
        <w:t xml:space="preserve"> </w:t>
      </w:r>
      <w:r>
        <w:rPr>
          <w:bCs/>
          <w:b/>
        </w:rPr>
        <w:t xml:space="preserve">Speech Therapist</w:t>
      </w:r>
      <w:r>
        <w:t xml:space="preserve">. As</w:t>
      </w:r>
      <w:r>
        <w:t xml:space="preserve"> </w:t>
      </w:r>
      <w:r>
        <w:rPr>
          <w:bCs/>
          <w:b/>
        </w:rPr>
        <w:t xml:space="preserve">Philippines, Manila</w:t>
      </w:r>
      <w:r>
        <w:t xml:space="preserve"> </w:t>
      </w:r>
      <w:r>
        <w:t xml:space="preserve">continues to modernize and integrate more deeply into the global community, the demand for specialized healthcare services has surged. Among these, speech therapy has emerged as a cornerstone of holistic development and social inclusion. This essay explores the significance of speech therapy within this specific geographic and cultural context, examining its impact on children, adults, and society at large.</w:t>
      </w:r>
    </w:p>
    <w:bookmarkStart w:id="20" w:name="X2f83bfe823dc3cd55a8f04f4ddf2b3490eefc60"/>
    <w:p>
      <w:pPr>
        <w:pStyle w:val="Heading2"/>
      </w:pPr>
      <w:r>
        <w:t xml:space="preserve">Understanding the Scope of Speech Therapy</w:t>
      </w:r>
    </w:p>
    <w:p>
      <w:pPr>
        <w:pStyle w:val="FirstParagraph"/>
      </w:pPr>
      <w:r>
        <w:t xml:space="preserve">To appreciate the role of a</w:t>
      </w:r>
      <w:r>
        <w:t xml:space="preserve"> </w:t>
      </w:r>
      <w:r>
        <w:rPr>
          <w:bCs/>
          <w:b/>
        </w:rPr>
        <w:t xml:space="preserve">Speech Therapist</w:t>
      </w:r>
      <w:r>
        <w:t xml:space="preserve">, one must first understand that their scope extends far beyond simply correcting pronunciation. Speech therapy encompasses the assessment, diagnosis, and treatment of communication disorders, swallowing difficulties (dysphagia), and cognitive-communication impairments. Whether it involves a child struggling with stuttering due to bilingual exposure or an elderly individual recovering from a stroke in</w:t>
      </w:r>
      <w:r>
        <w:t xml:space="preserve"> </w:t>
      </w:r>
      <w:r>
        <w:rPr>
          <w:bCs/>
          <w:b/>
        </w:rPr>
        <w:t xml:space="preserve">Philippines, Manila</w:t>
      </w:r>
      <w:r>
        <w:t xml:space="preserve">, the therapist plays a pivotal role in restoring function and confidence. In the context of</w:t>
      </w:r>
      <w:r>
        <w:t xml:space="preserve"> </w:t>
      </w:r>
      <w:r>
        <w:rPr>
          <w:bCs/>
          <w:b/>
        </w:rPr>
        <w:t xml:space="preserve">Philippines, Manila</w:t>
      </w:r>
      <w:r>
        <w:t xml:space="preserve">, where language diversity is profound—ranging from Tagalog and English to regional dialects like Kapampangan or Binisaya—the challenges are unique. A</w:t>
      </w:r>
      <w:r>
        <w:t xml:space="preserve"> </w:t>
      </w:r>
      <w:r>
        <w:rPr>
          <w:bCs/>
          <w:b/>
        </w:rPr>
        <w:t xml:space="preserve">Speech Therapist</w:t>
      </w:r>
      <w:r>
        <w:t xml:space="preserve"> </w:t>
      </w:r>
      <w:r>
        <w:t xml:space="preserve">here must be culturally competent, able to navigate the nuances of code-switching and multilingual development.</w:t>
      </w:r>
    </w:p>
    <w:bookmarkEnd w:id="20"/>
    <w:bookmarkStart w:id="21" w:name="X0d39de971abfd3d1f03b75d95cf9dee2e949cb1"/>
    <w:p>
      <w:pPr>
        <w:pStyle w:val="Heading2"/>
      </w:pPr>
      <w:r>
        <w:t xml:space="preserve">The Pediatric Perspective: Early Intervention in an Urban Setting</w:t>
      </w:r>
    </w:p>
    <w:p>
      <w:pPr>
        <w:pStyle w:val="FirstParagraph"/>
      </w:pPr>
      <w:r>
        <w:t xml:space="preserve">In the densely populated neighborhoods of</w:t>
      </w:r>
      <w:r>
        <w:t xml:space="preserve"> </w:t>
      </w:r>
      <w:r>
        <w:rPr>
          <w:bCs/>
          <w:b/>
        </w:rPr>
        <w:t xml:space="preserve">Philippines, Manila</w:t>
      </w:r>
      <w:r>
        <w:t xml:space="preserve">, access to early childhood education is increasingly prioritized. However, developmental delays remain a significant concern among families who may lack awareness or resources. This is where the intervention of a</w:t>
      </w:r>
      <w:r>
        <w:t xml:space="preserve"> </w:t>
      </w:r>
      <w:r>
        <w:rPr>
          <w:bCs/>
          <w:b/>
        </w:rPr>
        <w:t xml:space="preserve">Speech Therapist</w:t>
      </w:r>
      <w:r>
        <w:t xml:space="preserve"> </w:t>
      </w:r>
      <w:r>
        <w:t xml:space="preserve">becomes crucial. For many children in this region, language acquisition can be complicated by environmental stressors and limited stimulation in crowded urban environments. Early identification of speech delays allows for timely intervention, which research consistently shows leads to better long-term outcomes in school performance and social integration.</w:t>
      </w:r>
    </w:p>
    <w:p>
      <w:pPr>
        <w:pStyle w:val="BodyText"/>
      </w:pPr>
      <w:r>
        <w:t xml:space="preserve">Institutions across</w:t>
      </w:r>
      <w:r>
        <w:t xml:space="preserve"> </w:t>
      </w:r>
      <w:r>
        <w:rPr>
          <w:bCs/>
          <w:b/>
        </w:rPr>
        <w:t xml:space="preserve">Philippines, Manila</w:t>
      </w:r>
      <w:r>
        <w:t xml:space="preserve">, from private clinics to public schools, are beginning to recognize the value of integrating speech therapy into early learning frameworks. By addressing issues such as articulation disorders, expressive language delays, and auditory processing problems early on, therapists help ensure that every child in this vibrant city has an equal opportunity to thrive academically and socially.</w:t>
      </w:r>
    </w:p>
    <w:bookmarkEnd w:id="21"/>
    <w:bookmarkStart w:id="22" w:name="X323bae53a64274fc4ebedde7d7ad3a4aaf94825"/>
    <w:p>
      <w:pPr>
        <w:pStyle w:val="Heading2"/>
      </w:pPr>
      <w:r>
        <w:t xml:space="preserve">Geriatric Care: Addressing the Aging Population</w:t>
      </w:r>
    </w:p>
    <w:p>
      <w:pPr>
        <w:pStyle w:val="FirstParagraph"/>
      </w:pPr>
      <w:r>
        <w:rPr>
          <w:bCs/>
          <w:b/>
        </w:rPr>
        <w:t xml:space="preserve">Philippines, Manila</w:t>
      </w:r>
      <w:r>
        <w:t xml:space="preserve">, like many developing nations, is experiencing a demographic shift towards an aging population. This trend brings with it a higher prevalence of age-related conditions such as dementia, Parkinson’s disease, and cerebrovascular accidents (strokes). For the elderly residents of</w:t>
      </w:r>
      <w:r>
        <w:t xml:space="preserve"> </w:t>
      </w:r>
      <w:r>
        <w:rPr>
          <w:bCs/>
          <w:b/>
        </w:rPr>
        <w:t xml:space="preserve">Philippines, Manila</w:t>
      </w:r>
      <w:r>
        <w:t xml:space="preserve">, communication barriers can lead to social isolation and profound emotional distress. Herein lies another critical function of the</w:t>
      </w:r>
      <w:r>
        <w:t xml:space="preserve"> </w:t>
      </w:r>
      <w:r>
        <w:rPr>
          <w:bCs/>
          <w:b/>
        </w:rPr>
        <w:t xml:space="preserve">Speech Therapist</w:t>
      </w:r>
      <w:r>
        <w:t xml:space="preserve">: geriatric rehabilitation.</w:t>
      </w:r>
    </w:p>
    <w:p>
      <w:pPr>
        <w:pStyle w:val="BodyText"/>
      </w:pPr>
      <w:r>
        <w:t xml:space="preserve">Therapists working with older adults in this region focus on maintaining cognitive abilities, improving swallowing safety to prevent aspiration pneumonia, and enhancing verbal communication skills. These interventions are not merely clinical; they are deeply humanistic. By enabling an elder in</w:t>
      </w:r>
      <w:r>
        <w:t xml:space="preserve"> </w:t>
      </w:r>
      <w:r>
        <w:rPr>
          <w:bCs/>
          <w:b/>
        </w:rPr>
        <w:t xml:space="preserve">Philippines, Manila</w:t>
      </w:r>
      <w:r>
        <w:t xml:space="preserve"> </w:t>
      </w:r>
      <w:r>
        <w:t xml:space="preserve">to communicate their needs and memories effectively, the</w:t>
      </w:r>
      <w:r>
        <w:t xml:space="preserve"> </w:t>
      </w:r>
      <w:r>
        <w:rPr>
          <w:bCs/>
          <w:b/>
        </w:rPr>
        <w:t xml:space="preserve">Speech Therapist</w:t>
      </w:r>
      <w:r>
        <w:t xml:space="preserve"> </w:t>
      </w:r>
      <w:r>
        <w:t xml:space="preserve">restores dignity and strengthens familial bonds.</w:t>
      </w:r>
    </w:p>
    <w:bookmarkEnd w:id="22"/>
    <w:bookmarkStart w:id="23" w:name="Xc5b7835aa3c6317628e82220f914ea69b0edff8"/>
    <w:p>
      <w:pPr>
        <w:pStyle w:val="Heading2"/>
      </w:pPr>
      <w:r>
        <w:t xml:space="preserve">Cultural Nuances and Multilingual Challenges</w:t>
      </w:r>
    </w:p>
    <w:p>
      <w:pPr>
        <w:pStyle w:val="FirstParagraph"/>
      </w:pPr>
      <w:r>
        <w:t xml:space="preserve">A distinctive feature of practicing as a</w:t>
      </w:r>
      <w:r>
        <w:t xml:space="preserve"> </w:t>
      </w:r>
      <w:r>
        <w:rPr>
          <w:bCs/>
          <w:b/>
        </w:rPr>
        <w:t xml:space="preserve">Speech Therapist</w:t>
      </w:r>
      <w:r>
        <w:t xml:space="preserve"> </w:t>
      </w:r>
      <w:r>
        <w:t xml:space="preserve">in</w:t>
      </w:r>
      <w:r>
        <w:t xml:space="preserve"> </w:t>
      </w:r>
      <w:r>
        <w:rPr>
          <w:bCs/>
          <w:b/>
        </w:rPr>
        <w:t xml:space="preserve">Philippines, Manila</w:t>
      </w:r>
      <w:r>
        <w:t xml:space="preserve">, is the multilingual reality of the clients. The average Filipino may speak Tagalog, English, and potentially other local dialects. This linguistic diversity presents both opportunities and challenges for therapists. Misdiagnoses can occur if a therapist attributes a language difference to a disorder rather than recognizing it as part of bilingual development.</w:t>
      </w:r>
    </w:p>
    <w:p>
      <w:pPr>
        <w:pStyle w:val="BodyText"/>
      </w:pPr>
      <w:r>
        <w:t xml:space="preserve">Therefore, the modern</w:t>
      </w:r>
      <w:r>
        <w:t xml:space="preserve"> </w:t>
      </w:r>
      <w:r>
        <w:rPr>
          <w:bCs/>
          <w:b/>
        </w:rPr>
        <w:t xml:space="preserve">Speech Therapist</w:t>
      </w:r>
      <w:r>
        <w:t xml:space="preserve"> </w:t>
      </w:r>
      <w:r>
        <w:t xml:space="preserve">in</w:t>
      </w:r>
      <w:r>
        <w:t xml:space="preserve"> </w:t>
      </w:r>
      <w:r>
        <w:rPr>
          <w:bCs/>
          <w:b/>
        </w:rPr>
        <w:t xml:space="preserve">Philippines, Manila</w:t>
      </w:r>
      <w:r>
        <w:t xml:space="preserve">, must possess specialized training in cross-linguistic assessment. They must distinguish between typical language acquisition patterns in multilingual children and actual pathological disorders. Furthermore, they often serve as advocates for families, educating them on how to support their child’s development at home using the languages most comfortable for the family unit.</w:t>
      </w:r>
    </w:p>
    <w:bookmarkEnd w:id="23"/>
    <w:bookmarkStart w:id="24" w:name="accessibility-and-future-directions"/>
    <w:p>
      <w:pPr>
        <w:pStyle w:val="Heading2"/>
      </w:pPr>
      <w:r>
        <w:t xml:space="preserve">Accessibility and Future Directions</w:t>
      </w:r>
    </w:p>
    <w:p>
      <w:pPr>
        <w:pStyle w:val="FirstParagraph"/>
      </w:pPr>
      <w:r>
        <w:t xml:space="preserve">Despite the growing awareness of speech therapy's importance in</w:t>
      </w:r>
      <w:r>
        <w:t xml:space="preserve"> </w:t>
      </w:r>
      <w:r>
        <w:rPr>
          <w:bCs/>
          <w:b/>
        </w:rPr>
        <w:t xml:space="preserve">Philippines, Manila</w:t>
      </w:r>
      <w:r>
        <w:t xml:space="preserve">, challenges regarding accessibility persist. Geographic concentration of services, high costs in private settings, and a shortage of qualified professionals remain barriers for many low-income families. However, there is hope on the horizon. The rise of teletherapy has opened new avenues for reaching underserved areas within and around</w:t>
      </w:r>
      <w:r>
        <w:t xml:space="preserve"> </w:t>
      </w:r>
      <w:r>
        <w:rPr>
          <w:bCs/>
          <w:b/>
        </w:rPr>
        <w:t xml:space="preserve">Philippines, Manila</w:t>
      </w:r>
      <w:r>
        <w:t xml:space="preserve">.</w:t>
      </w:r>
    </w:p>
    <w:p>
      <w:pPr>
        <w:pStyle w:val="BodyText"/>
      </w:pPr>
      <w:r>
        <w:t xml:space="preserve">In conclusion, the role of the</w:t>
      </w:r>
      <w:r>
        <w:t xml:space="preserve"> </w:t>
      </w:r>
      <w:r>
        <w:rPr>
          <w:bCs/>
          <w:b/>
        </w:rPr>
        <w:t xml:space="preserve">Speech Therapist</w:t>
      </w:r>
      <w:r>
        <w:t xml:space="preserve"> </w:t>
      </w:r>
      <w:r>
        <w:t xml:space="preserve">in</w:t>
      </w:r>
      <w:r>
        <w:t xml:space="preserve"> </w:t>
      </w:r>
      <w:r>
        <w:rPr>
          <w:bCs/>
          <w:b/>
        </w:rPr>
        <w:t xml:space="preserve">Philippines, Manila</w:t>
      </w:r>
      <w:r>
        <w:t xml:space="preserve">, is indispensable. They are not just medical practitioners but vital community stakeholders who empower individuals to connect with their world. As this dynamic city continues to grow and evolve, strengthening the infrastructure of speech and language services will be key to fostering a more inclusive, communicative, and healthy society. The journey toward effective communication in</w:t>
      </w:r>
      <w:r>
        <w:t xml:space="preserve"> </w:t>
      </w:r>
      <w:r>
        <w:rPr>
          <w:bCs/>
          <w:b/>
        </w:rPr>
        <w:t xml:space="preserve">Philippines, Manila</w:t>
      </w:r>
      <w:r>
        <w:t xml:space="preserve">, is paved by the dedicated efforts of these professionals.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Speech Therapy in the Urban Landscape of Philippines, Manila</dc:title>
  <dc:creator/>
  <cp:keywords/>
  <dcterms:created xsi:type="dcterms:W3CDTF">2026-07-29T06:34:51Z</dcterms:created>
  <dcterms:modified xsi:type="dcterms:W3CDTF">2026-07-29T06:34:51Z</dcterms:modified>
</cp:coreProperties>
</file>

<file path=docProps/custom.xml><?xml version="1.0" encoding="utf-8"?>
<Properties xmlns="http://schemas.openxmlformats.org/officeDocument/2006/custom-properties" xmlns:vt="http://schemas.openxmlformats.org/officeDocument/2006/docPropsVTypes"/>
</file>