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Sudan</w:t>
      </w:r>
      <w:r>
        <w:t xml:space="preserve"> </w:t>
      </w:r>
      <w:r>
        <w:t xml:space="preserve">Khartoum</w:t>
      </w:r>
    </w:p>
    <w:bookmarkStart w:id="27" w:name="Xc5190a682e3d2a42e293fffa351347fd7243003"/>
    <w:p>
      <w:pPr>
        <w:pStyle w:val="Heading1"/>
      </w:pPr>
      <w:r>
        <w:t xml:space="preserve">Bridging the Gap of Communication: The Critical Role of the Speech Therapist in Sudan Khartoum</w:t>
      </w:r>
    </w:p>
    <w:p>
      <w:pPr>
        <w:pStyle w:val="FirstParagraph"/>
      </w:pPr>
      <w:r>
        <w:t xml:space="preserve">In the complex tapestry of healthcare and social development, few professions are as fundamental yet frequently overlooked as that of the Speech Therapist. In a nation undergoing profound transformation, such as Sudan, understanding and integrating this discipline is not merely a medical necessity but a humanitarian imperative. Nowhere is this need more acute than in</w:t>
      </w:r>
      <w:r>
        <w:t xml:space="preserve"> </w:t>
      </w:r>
      <w:r>
        <w:rPr>
          <w:bCs/>
          <w:b/>
        </w:rPr>
        <w:t xml:space="preserve">Sudan Khartoum</w:t>
      </w:r>
      <w:r>
        <w:t xml:space="preserve">, the bustling capital and cultural heart of the country. As</w:t>
      </w:r>
      <w:r>
        <w:t xml:space="preserve"> </w:t>
      </w:r>
      <w:r>
        <w:rPr>
          <w:bCs/>
          <w:b/>
        </w:rPr>
        <w:t xml:space="preserve">Sudan Khartoum</w:t>
      </w:r>
      <w:r>
        <w:t xml:space="preserve"> </w:t>
      </w:r>
      <w:r>
        <w:t xml:space="preserve">navigates the turbulent waters of political instability, economic challenges, and social displacement, the role of the Speech Therapist emerges as a beacon of hope for marginalized voices. This essay explores why integrating specialized speech pathology services into the healthcare infrastructure of</w:t>
      </w:r>
      <w:r>
        <w:t xml:space="preserve"> </w:t>
      </w:r>
      <w:r>
        <w:rPr>
          <w:bCs/>
          <w:b/>
        </w:rPr>
        <w:t xml:space="preserve">Sudan Khartoum</w:t>
      </w:r>
      <w:r>
        <w:t xml:space="preserve"> </w:t>
      </w:r>
      <w:r>
        <w:t xml:space="preserve">is essential for fostering resilience, inclusion, and recovery in its population.</w:t>
      </w:r>
    </w:p>
    <w:bookmarkStart w:id="20" w:name="the-context-of-sudan-khartoum"/>
    <w:p>
      <w:pPr>
        <w:pStyle w:val="Heading2"/>
      </w:pPr>
      <w:r>
        <w:t xml:space="preserve">The Context of Sudan Khartoum</w:t>
      </w:r>
    </w:p>
    <w:p>
      <w:pPr>
        <w:pStyle w:val="FirstParagraph"/>
      </w:pPr>
      <w:r>
        <w:rPr>
          <w:bCs/>
          <w:b/>
        </w:rPr>
        <w:t xml:space="preserve">Sudan Khartoum</w:t>
      </w:r>
      <w:r>
        <w:t xml:space="preserve"> </w:t>
      </w:r>
      <w:r>
        <w:t xml:space="preserve">is a city defined by its vibrant history as a crossroads of Africa, the Arab world, and the Mediterranean. However, recent years have subjected its population to severe psychological and physical trauma. Conflict in various regions has led to massive internal displacement, with many families fleeing their homes only to find themselves crowded within the urban centers of</w:t>
      </w:r>
      <w:r>
        <w:t xml:space="preserve"> </w:t>
      </w:r>
      <w:r>
        <w:rPr>
          <w:bCs/>
          <w:b/>
        </w:rPr>
        <w:t xml:space="preserve">Sudan Khartoum</w:t>
      </w:r>
      <w:r>
        <w:t xml:space="preserve">. The resulting stressors—trauma, loss of loved ones, poverty, and disrupted education—have profound effects on communication. For children and adults alike, the ability to express needs, process emotions, and engage with society is often compromised. In this context, a Speech Therapist is not just a clinician; they are a crucial agent of psychosocial support.</w:t>
      </w:r>
    </w:p>
    <w:bookmarkEnd w:id="20"/>
    <w:bookmarkStart w:id="21" w:name="X22a6726c41bb4b1dde10ab0dffa257b0f7dc684"/>
    <w:p>
      <w:pPr>
        <w:pStyle w:val="Heading2"/>
      </w:pPr>
      <w:r>
        <w:t xml:space="preserve">Addressing Trauma-Induced Communication Disorders</w:t>
      </w:r>
    </w:p>
    <w:p>
      <w:pPr>
        <w:pStyle w:val="FirstParagraph"/>
      </w:pPr>
      <w:r>
        <w:t xml:space="preserve">One of the most critical functions of the Speech Therapist in the current landscape of</w:t>
      </w:r>
      <w:r>
        <w:t xml:space="preserve"> </w:t>
      </w:r>
      <w:r>
        <w:rPr>
          <w:bCs/>
          <w:b/>
        </w:rPr>
        <w:t xml:space="preserve">Sudan Khartoum</w:t>
      </w:r>
      <w:r>
        <w:t xml:space="preserve"> </w:t>
      </w:r>
      <w:r>
        <w:t xml:space="preserve">is addressing trauma-induced communication disorders. Psychological trauma can manifest physically in speech patterns, leading to psychogenic stuttering, selective mutism, or aphasia. Children who have witnessed violence may lose their ability to speak altogether or suffer from delayed language development due to lack of stimulation and high anxiety levels. Speech Therapists are uniquely trained to distinguish between organic causes of speech delay and those rooted in psychological distress. By providing targeted interventions in</w:t>
      </w:r>
      <w:r>
        <w:t xml:space="preserve"> </w:t>
      </w:r>
      <w:r>
        <w:rPr>
          <w:bCs/>
          <w:b/>
        </w:rPr>
        <w:t xml:space="preserve">Sudan Khartoum</w:t>
      </w:r>
      <w:r>
        <w:t xml:space="preserve">, these professionals help individuals regain their voice, which is often the first step toward healing their emotional wounds.</w:t>
      </w:r>
    </w:p>
    <w:bookmarkEnd w:id="21"/>
    <w:bookmarkStart w:id="22" w:name="X95aadad0beca8d46daddadc5f865c00286b2044"/>
    <w:p>
      <w:pPr>
        <w:pStyle w:val="Heading2"/>
      </w:pPr>
      <w:r>
        <w:t xml:space="preserve">Educational Inclusion and Early Intervention</w:t>
      </w:r>
    </w:p>
    <w:p>
      <w:pPr>
        <w:pStyle w:val="FirstParagraph"/>
      </w:pPr>
      <w:r>
        <w:t xml:space="preserve">Education is the cornerstone of any developing society, yet in</w:t>
      </w:r>
      <w:r>
        <w:t xml:space="preserve"> </w:t>
      </w:r>
      <w:r>
        <w:rPr>
          <w:bCs/>
          <w:b/>
        </w:rPr>
        <w:t xml:space="preserve">Sudan Khartoum</w:t>
      </w:r>
      <w:r>
        <w:t xml:space="preserve">, children with speech and language impairments are frequently excluded from mainstream schooling. Without the expertise of a Speech Therapist, teachers often misinterpret these delays as cognitive deficits or behavioral issues. This misdiagnosis leads to unnecessary stigma and educational failure. A robust presence of Speech Therapists in the schools and health centers of</w:t>
      </w:r>
      <w:r>
        <w:t xml:space="preserve"> </w:t>
      </w:r>
      <w:r>
        <w:rPr>
          <w:bCs/>
          <w:b/>
        </w:rPr>
        <w:t xml:space="preserve">Sudan Khartoum</w:t>
      </w:r>
      <w:r>
        <w:t xml:space="preserve"> </w:t>
      </w:r>
      <w:r>
        <w:t xml:space="preserve">would facilitate early identification and intervention. Early speech therapy can dramatically improve a child’s literacy rates, social integration, and future employability. For a nation striving to rebuild its human capital, investing in the communicative abilities of its youth is one of the most strategic economic decisions available.</w:t>
      </w:r>
    </w:p>
    <w:bookmarkEnd w:id="22"/>
    <w:bookmarkStart w:id="23" w:name="Xc234d55a12f076ca91ec54d7fa914c186240ba6"/>
    <w:p>
      <w:pPr>
        <w:pStyle w:val="Heading2"/>
      </w:pPr>
      <w:r>
        <w:t xml:space="preserve">Cultural Sensitivity and Linguistic Diversity</w:t>
      </w:r>
    </w:p>
    <w:p>
      <w:pPr>
        <w:pStyle w:val="FirstParagraph"/>
      </w:pPr>
      <w:r>
        <w:t xml:space="preserve">The practice of speech therapy must be culturally adapted to fit the local context. In</w:t>
      </w:r>
      <w:r>
        <w:t xml:space="preserve"> </w:t>
      </w:r>
      <w:r>
        <w:rPr>
          <w:bCs/>
          <w:b/>
        </w:rPr>
        <w:t xml:space="preserve">Sudan Khartoum</w:t>
      </w:r>
      <w:r>
        <w:t xml:space="preserve">, Arabic is the primary language, but there are dozens of other indigenous languages spoken by various ethnic groups. A Speech Therapist working in this region must possess deep cultural competence, understanding not only the linguistic nuances of Sudanese Arabic but also the sociocultural norms surrounding communication. For instance, eye contact and tone modulation may carry different meanings in different communities within</w:t>
      </w:r>
      <w:r>
        <w:t xml:space="preserve"> </w:t>
      </w:r>
      <w:r>
        <w:rPr>
          <w:bCs/>
          <w:b/>
        </w:rPr>
        <w:t xml:space="preserve">Sudan Khartoum</w:t>
      </w:r>
      <w:r>
        <w:t xml:space="preserve">. Therefore, Speech Therapists serve as cultural brokers, designing therapy plans that respect local traditions while promoting effective communication skills. This cultural alignment ensures that therapeutic interventions are accepted by families and community leaders, increasing the likelihood of successful outcomes.</w:t>
      </w:r>
    </w:p>
    <w:bookmarkEnd w:id="23"/>
    <w:bookmarkStart w:id="24" w:name="economic-and-social-empowerment"/>
    <w:p>
      <w:pPr>
        <w:pStyle w:val="Heading2"/>
      </w:pPr>
      <w:r>
        <w:t xml:space="preserve">Economic and Social Empowerment</w:t>
      </w:r>
    </w:p>
    <w:p>
      <w:pPr>
        <w:pStyle w:val="FirstParagraph"/>
      </w:pPr>
      <w:r>
        <w:t xml:space="preserve">Beyond individual health benefits, the role of the Speech Therapist extends to broader economic empowerment. In a competitive job market, clear communication is a vital soft skill. Individuals with unresolved speech impediments in</w:t>
      </w:r>
      <w:r>
        <w:t xml:space="preserve"> </w:t>
      </w:r>
      <w:r>
        <w:rPr>
          <w:bCs/>
          <w:b/>
        </w:rPr>
        <w:t xml:space="preserve">Sudan Khartoum</w:t>
      </w:r>
      <w:r>
        <w:t xml:space="preserve"> </w:t>
      </w:r>
      <w:r>
        <w:t xml:space="preserve">face significant barriers to employment and entrepreneurship. By working with adults who have acquired communication disorders due to accidents or stroke—a growing concern as the population ages—Speech Therapists help restore professional functionality. Furthermore, therapy programs that teach voice care for teachers and public speakers can enhance the overall quality of education and civic discourse in</w:t>
      </w:r>
      <w:r>
        <w:t xml:space="preserve"> </w:t>
      </w:r>
      <w:r>
        <w:rPr>
          <w:bCs/>
          <w:b/>
        </w:rPr>
        <w:t xml:space="preserve">Sudan Khartoum</w:t>
      </w:r>
      <w:r>
        <w:t xml:space="preserve">. Thus, the Speech Therapist acts as a catalyst for social participation, ensuring that all citizens, regardless of their communication abilities, can contribute to national development.</w:t>
      </w:r>
    </w:p>
    <w:bookmarkEnd w:id="24"/>
    <w:bookmarkStart w:id="25" w:name="challenges-and-the-path-forward"/>
    <w:p>
      <w:pPr>
        <w:pStyle w:val="Heading2"/>
      </w:pPr>
      <w:r>
        <w:t xml:space="preserve">Challenges and the Path Forward</w:t>
      </w:r>
    </w:p>
    <w:p>
      <w:pPr>
        <w:pStyle w:val="FirstParagraph"/>
      </w:pPr>
      <w:r>
        <w:t xml:space="preserve">Despite these clear benefits, the field of speech therapy in</w:t>
      </w:r>
      <w:r>
        <w:t xml:space="preserve"> </w:t>
      </w:r>
      <w:r>
        <w:rPr>
          <w:bCs/>
          <w:b/>
        </w:rPr>
        <w:t xml:space="preserve">Sudan KhartoumSudan Khartoum</w:t>
      </w:r>
      <w:r>
        <w:t xml:space="preserve">, and international partners. Initiatives such as community-based training programs, tele-health consultations where possible, and public awareness campaigns can help bridge this gap. Training local paramedics and teachers to identify early signs of speech issues can also extend the reach of specialist Speech Therapists.</w:t>
      </w:r>
    </w:p>
    <w:bookmarkEnd w:id="25"/>
    <w:bookmarkStart w:id="26" w:name="conclusion"/>
    <w:p>
      <w:pPr>
        <w:pStyle w:val="Heading2"/>
      </w:pPr>
      <w:r>
        <w:t xml:space="preserve">Conclusion</w:t>
      </w:r>
    </w:p>
    <w:p>
      <w:pPr>
        <w:pStyle w:val="FirstParagraph"/>
      </w:pPr>
      <w:r>
        <w:t xml:space="preserve">In conclusion, the integration of specialized Speech Therapy services is not a luxury for</w:t>
      </w:r>
      <w:r>
        <w:t xml:space="preserve"> </w:t>
      </w:r>
      <w:r>
        <w:rPr>
          <w:bCs/>
          <w:b/>
        </w:rPr>
        <w:t xml:space="preserve">Sudan Khartoum</w:t>
      </w:r>
      <w:r>
        <w:t xml:space="preserve">; it is a fundamental component of a holistic healthcare and social development strategy. The Speech Therapist plays a pivotal role in mitigating the effects of trauma, enhancing educational outcomes, preserving cultural identity, and fostering economic inclusion. As</w:t>
      </w:r>
      <w:r>
        <w:t xml:space="preserve"> </w:t>
      </w:r>
      <w:r>
        <w:rPr>
          <w:bCs/>
          <w:b/>
        </w:rPr>
        <w:t xml:space="preserve">Sudan Khartoum</w:t>
      </w:r>
      <w:r>
        <w:t xml:space="preserve"> </w:t>
      </w:r>
      <w:r>
        <w:t xml:space="preserve">looks toward a future of stability and growth, empowering its population with the ability to communicate effectively is paramount. Recognizing the value of this profession will not only improve individual lives but also strengthen the social fabric of</w:t>
      </w:r>
      <w:r>
        <w:t xml:space="preserve"> </w:t>
      </w:r>
      <w:r>
        <w:rPr>
          <w:bCs/>
          <w:b/>
        </w:rPr>
        <w:t xml:space="preserve">Sudan Khartoum</w:t>
      </w:r>
      <w:r>
        <w:t xml:space="preserve">, allowing every voice to be heard in the rebuilding of a resilient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Sudan Khartoum</dc:title>
  <dc:creator/>
  <dc:language>en</dc:language>
  <cp:keywords/>
  <dcterms:created xsi:type="dcterms:W3CDTF">2026-07-29T05:10:30Z</dcterms:created>
  <dcterms:modified xsi:type="dcterms:W3CDTF">2026-07-29T05:10:30Z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