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9167e3f318190de42ef8174b04239b93acb3661"/>
    <w:p>
      <w:pPr>
        <w:pStyle w:val="Heading1"/>
      </w:pPr>
      <w:r>
        <w:t xml:space="preserve">The Vital Role of Speech Therapists in United States Los Angeles</w:t>
      </w:r>
    </w:p>
    <w:p>
      <w:pPr>
        <w:pStyle w:val="FirstParagraph"/>
      </w:pPr>
      <w:r>
        <w:t xml:space="preserve">In the vast and dynamic landscape of healthcare within the</w:t>
      </w:r>
      <w:r>
        <w:t xml:space="preserve"> </w:t>
      </w:r>
      <w:r>
        <w:rPr>
          <w:bCs/>
          <w:b/>
        </w:rPr>
        <w:t xml:space="preserve">United States Los Angeles</w:t>
      </w:r>
      <w:r>
        <w:t xml:space="preserve">, few professions are as multifaceted or as critically impactful as that of the speech therapist. Also known professionally as speech-language pathologists (SLPs), these dedicated practitioners serve as essential architects of communication and swallowing function. In a metropolis characterized by its immense cultural diversity, rapid urbanization, and high population density, the demand for specialized therapeutic services is not merely a statistical figure but a daily reality for thousands of residents. From the bustling streets of Downtown to the quiet neighborhoods of Santa Monica, speech therapists play an indispensable role in fostering independence, enhancing educational outcomes, and improving the quality of life for individuals across all age groups.</w:t>
      </w:r>
    </w:p>
    <w:p>
      <w:pPr>
        <w:pStyle w:val="BodyText"/>
      </w:pPr>
      <w:r>
        <w:t xml:space="preserve">The scope of practice for a speech therapist in</w:t>
      </w:r>
      <w:r>
        <w:t xml:space="preserve"> </w:t>
      </w:r>
      <w:r>
        <w:rPr>
          <w:bCs/>
          <w:b/>
        </w:rPr>
        <w:t xml:space="preserve">United States Los Angeles</w:t>
      </w:r>
      <w:r>
        <w:t xml:space="preserve"> </w:t>
      </w:r>
      <w:r>
        <w:t xml:space="preserve">is remarkably broad. While popular media often simplifies their work to helping children who are "late talkers," the reality is far more complex and clinically significant. SLPs diagnose and treat a wide array of conditions, including articulation disorders, stuttering, aphasia resulting from stroke or traumatic brain injury, voice disorders such as vocal nodules affecting performers and teachers, and dysphagia (swallowing difficulties) often seen in elderly populations or those with neurological degenerative diseases. In the context of Los Angeles’ vibrant entertainment industry, speech therapists are also crucial consultants for actors and public figures who rely on their voices as their primary instrument for livelihood.</w:t>
      </w:r>
    </w:p>
    <w:p>
      <w:pPr>
        <w:pStyle w:val="BodyText"/>
      </w:pPr>
      <w:r>
        <w:t xml:space="preserve">One of the most defining characteristics of practicing in</w:t>
      </w:r>
      <w:r>
        <w:t xml:space="preserve"> </w:t>
      </w:r>
      <w:r>
        <w:rPr>
          <w:bCs/>
          <w:b/>
        </w:rPr>
        <w:t xml:space="preserve">United States Los Angeles</w:t>
      </w:r>
      <w:r>
        <w:t xml:space="preserve"> </w:t>
      </w:r>
      <w:r>
        <w:t xml:space="preserve">is the necessity for cultural and linguistic competence. The region is renowned as one of the most linguistically diverse areas in the world. Consequently, a significant portion of a speech therapist’s caseload may involve clients who are English Language Learners (ELLs) or bilingual speakers. It is imperative for professionals in this field to distinguish between a true language disorder and the natural process of acquiring a second language. Misdiagnosis can lead to unnecessary special education placements or stigmatization. Therefore, therapists operating in this region must be adept at conducting culturally responsive assessments, utilizing dynamic testing methods rather than relying solely on standardized tests that may be biased toward monolingual English speakers. This cultural agility is not just an ethical requirement but a practical necessity for effective intervention.</w:t>
      </w:r>
    </w:p>
    <w:p>
      <w:pPr>
        <w:pStyle w:val="BodyText"/>
      </w:pPr>
      <w:r>
        <w:t xml:space="preserve">Education stands as a primary sector where speech therapists make their mark in</w:t>
      </w:r>
      <w:r>
        <w:t xml:space="preserve"> </w:t>
      </w:r>
      <w:r>
        <w:rPr>
          <w:bCs/>
          <w:b/>
        </w:rPr>
        <w:t xml:space="preserve">United States Los Angeles</w:t>
      </w:r>
      <w:r>
        <w:t xml:space="preserve">. With the large size of the Los Angeles Unified School District (LAUSD) and numerous private educational institutions, SLPs are embedded deeply within school systems. They collaborate with teachers, parents, and occupational therapists to create Individualized Education Programs (IEPs). These programs ensure that students with communication disabilities receive the necessary accommodations to access the curriculum. For instance, a child with autism spectrum disorder may struggle with social pragmatics; a speech therapist provides structured interventions to help them navigate peer interactions and understand non-verbal cues. By facilitating these early interventions, speech therapists lay the groundwork for academic success and long-term social integration.</w:t>
      </w:r>
    </w:p>
    <w:p>
      <w:pPr>
        <w:pStyle w:val="BodyText"/>
      </w:pPr>
      <w:r>
        <w:t xml:space="preserve">Furthermore, the aging population in</w:t>
      </w:r>
      <w:r>
        <w:t xml:space="preserve"> </w:t>
      </w:r>
      <w:r>
        <w:rPr>
          <w:bCs/>
          <w:b/>
        </w:rPr>
        <w:t xml:space="preserve">United States Los Angeles</w:t>
      </w:r>
      <w:r>
        <w:t xml:space="preserve">, particularly in communities like Westwood and Brentwood, has spurred a growing demand for geriatric speech therapy. As life expectancy increases, so does the prevalence of conditions such as Alzheimer’s disease, Parkinson’s disease, and post-stroke impairments. Speech therapists provide vital support to seniors who struggle with memory loss (via cognitive-communication strategies), swallowing safety to prevent aspiration pneumonia, and voice projection. In this demographic, therapy is not just about recovery but about maintaining dignity and the ability to communicate basic needs effectively within family units.</w:t>
      </w:r>
    </w:p>
    <w:p>
      <w:pPr>
        <w:pStyle w:val="BodyText"/>
      </w:pPr>
      <w:r>
        <w:t xml:space="preserve">The healthcare infrastructure in</w:t>
      </w:r>
      <w:r>
        <w:t xml:space="preserve"> </w:t>
      </w:r>
      <w:r>
        <w:rPr>
          <w:bCs/>
          <w:b/>
        </w:rPr>
        <w:t xml:space="preserve">United States Los Angeles</w:t>
      </w:r>
      <w:r>
        <w:t xml:space="preserve">, including major medical centers like Cedars-Sinai, UCLA Health, and Keck Medicine of USC, employs many SLPs who work in acute care settings. Here, their role is often immediate and life-saving. In intensive care units (ICUs), therapists evaluate patients’ ability to swallow safely after intubation or surgery. They also manage tracheostomies and ventilator weaning by working on vocal cord function and airway protection. The integration of telehealth services has further expanded the reach of these professionals, allowing them to serve rural outskirts within the Greater Los Angeles area or clients with mobility issues who cannot easily travel to major medical hubs.</w:t>
      </w:r>
    </w:p>
    <w:p>
      <w:pPr>
        <w:pStyle w:val="BodyText"/>
      </w:pPr>
      <w:r>
        <w:t xml:space="preserve">In conclusion, the speech therapist is a cornerstone of health and wellness in</w:t>
      </w:r>
      <w:r>
        <w:t xml:space="preserve"> </w:t>
      </w:r>
      <w:r>
        <w:rPr>
          <w:bCs/>
          <w:b/>
        </w:rPr>
        <w:t xml:space="preserve">United States Los Angeles</w:t>
      </w:r>
      <w:r>
        <w:t xml:space="preserve">. Their work transcends clinical boundaries, touching upon education, culture, entertainment, and geriatric care. They are advocates for those whose voices have been silenced by injury or disability. As the city continues to evolve and grow in diversity, the role of the speech therapist will only become more critical in ensuring equitable access to communication rights for all residents. Whether helping a young child find their voice, assisting an adult recover from a stroke, or preserving the dignity of an elderly patient, these professionals embody the spirit of holistic care that defines modern healthcare in this iconic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United States Los Angeles</dc:title>
  <dc:creator/>
  <dc:language>en</dc:language>
  <cp:keywords/>
  <dcterms:created xsi:type="dcterms:W3CDTF">2026-07-29T21:10:40Z</dcterms:created>
  <dcterms:modified xsi:type="dcterms:W3CDTF">2026-07-29T21:10:40Z</dcterms:modified>
</cp:coreProperties>
</file>

<file path=docProps/custom.xml><?xml version="1.0" encoding="utf-8"?>
<Properties xmlns="http://schemas.openxmlformats.org/officeDocument/2006/custom-properties" xmlns:vt="http://schemas.openxmlformats.org/officeDocument/2006/docPropsVTypes"/>
</file>