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Statistician</w:t>
      </w:r>
      <w:r>
        <w:t xml:space="preserve"> </w:t>
      </w:r>
      <w:r>
        <w:t xml:space="preserve">in</w:t>
      </w:r>
      <w:r>
        <w:t xml:space="preserve"> </w:t>
      </w:r>
      <w:r>
        <w:t xml:space="preserve">the</w:t>
      </w:r>
      <w:r>
        <w:t xml:space="preserve"> </w:t>
      </w:r>
      <w:r>
        <w:t xml:space="preserve">Modern</w:t>
      </w:r>
      <w:r>
        <w:t xml:space="preserve"> </w:t>
      </w:r>
      <w:r>
        <w:t xml:space="preserve">Metropolis:</w:t>
      </w:r>
      <w:r>
        <w:t xml:space="preserve"> </w:t>
      </w:r>
      <w:r>
        <w:t xml:space="preserve">A</w:t>
      </w:r>
      <w:r>
        <w:t xml:space="preserve"> </w:t>
      </w:r>
      <w:r>
        <w:t xml:space="preserve">Perspective</w:t>
      </w:r>
      <w:r>
        <w:t xml:space="preserve"> </w:t>
      </w:r>
      <w:r>
        <w:t xml:space="preserve">from</w:t>
      </w:r>
      <w:r>
        <w:t xml:space="preserve"> </w:t>
      </w:r>
      <w:r>
        <w:t xml:space="preserve">France,</w:t>
      </w:r>
      <w:r>
        <w:t xml:space="preserve"> </w:t>
      </w:r>
      <w:r>
        <w:t xml:space="preserve">Marseille</w:t>
      </w:r>
    </w:p>
    <w:bookmarkStart w:id="26" w:name="X40c171b2bccb86cb9aed4bf5fb8767266075427"/>
    <w:p>
      <w:pPr>
        <w:pStyle w:val="Heading1"/>
      </w:pPr>
      <w:r>
        <w:t xml:space="preserve">The Role of the Statistician in the Modern Metropolis:</w:t>
      </w:r>
      <w:r>
        <w:br/>
      </w:r>
      <w:r>
        <w:t xml:space="preserve">A Perspective from France, Marseille</w:t>
      </w:r>
    </w:p>
    <w:p>
      <w:pPr>
        <w:pStyle w:val="FirstParagraph"/>
      </w:pPr>
      <w:r>
        <w:t xml:space="preserve">In the contemporary landscape of data-driven decision-making, few professions have become as pivotal as that of the statistician. While often perceived merely as a number-cruncher within academic or corporate silos, the modern statistician serves as a crucial architect of understanding in complex societal structures. Nowhere is this role more dynamic and essential than in</w:t>
      </w:r>
      <w:r>
        <w:t xml:space="preserve"> </w:t>
      </w:r>
      <w:r>
        <w:rPr>
          <w:bCs/>
          <w:b/>
        </w:rPr>
        <w:t xml:space="preserve">France Marseille</w:t>
      </w:r>
      <w:r>
        <w:t xml:space="preserve">, a city that stands at the crossroads of Mediterranean trade, cultural diversity, and rigorous scientific inquiry. This essay explores the multifaceted responsibilities of the</w:t>
      </w:r>
      <w:r>
        <w:t xml:space="preserve"> </w:t>
      </w:r>
      <w:r>
        <w:rPr>
          <w:bCs/>
          <w:b/>
        </w:rPr>
        <w:t xml:space="preserve">Statistician</w:t>
      </w:r>
      <w:r>
        <w:t xml:space="preserve"> </w:t>
      </w:r>
      <w:r>
        <w:t xml:space="preserve">within this specific geographic and cultural context, highlighting how statistical expertise bridges the gap between raw data and actionable policy in one of Europe’s most vibrant ports.</w:t>
      </w:r>
    </w:p>
    <w:bookmarkStart w:id="20" w:name="X5001da47b4b76a8274101862e51262c902a210d"/>
    <w:p>
      <w:pPr>
        <w:pStyle w:val="Heading2"/>
      </w:pPr>
      <w:r>
        <w:t xml:space="preserve">The Intersection of Data and Urban Complexity</w:t>
      </w:r>
    </w:p>
    <w:p>
      <w:pPr>
        <w:pStyle w:val="FirstParagraph"/>
      </w:pPr>
      <w:r>
        <w:rPr>
          <w:bCs/>
          <w:b/>
        </w:rPr>
        <w:t xml:space="preserve">Marseille</w:t>
      </w:r>
      <w:r>
        <w:t xml:space="preserve">, as the oldest city in</w:t>
      </w:r>
      <w:r>
        <w:t xml:space="preserve"> </w:t>
      </w:r>
      <w:r>
        <w:rPr>
          <w:bCs/>
          <w:b/>
        </w:rPr>
        <w:t xml:space="preserve">France</w:t>
      </w:r>
      <w:r>
        <w:t xml:space="preserve">, presents a unique laboratory for statistical analysis. Unlike Paris, which is often characterized by its radial centralization, Marseille operates with a decentralized, polycentric structure. Its urban fabric is a tapestry of distinct neighborhoods, each with its own socioeconomic profile, demographic shifts, and infrastructural challenges. For the</w:t>
      </w:r>
      <w:r>
        <w:t xml:space="preserve"> </w:t>
      </w:r>
      <w:r>
        <w:rPr>
          <w:bCs/>
          <w:b/>
        </w:rPr>
        <w:t xml:space="preserve">Statistician</w:t>
      </w:r>
      <w:r>
        <w:t xml:space="preserve">, understanding this heterogeneity is paramount. In</w:t>
      </w:r>
      <w:r>
        <w:t xml:space="preserve"> </w:t>
      </w:r>
      <w:r>
        <w:rPr>
          <w:bCs/>
          <w:b/>
        </w:rPr>
        <w:t xml:space="preserve">France Marseille</w:t>
      </w:r>
      <w:r>
        <w:t xml:space="preserve">, statistical models must account for high population density in certain arrondissements while simultaneously addressing the developmental needs of suburban extensions. The statistician’s task is to decode these urban patterns, transforming census data, housing records, and mobility metrics into coherent narratives that guide municipal planning.</w:t>
      </w:r>
    </w:p>
    <w:bookmarkEnd w:id="20"/>
    <w:bookmarkStart w:id="21" w:name="Xcb4ee06fb0fc468ce50526d94ab5101e9aabd32"/>
    <w:p>
      <w:pPr>
        <w:pStyle w:val="Heading2"/>
      </w:pPr>
      <w:r>
        <w:t xml:space="preserve">Economic Drivers and Maritime Trade Analytics</w:t>
      </w:r>
    </w:p>
    <w:p>
      <w:pPr>
        <w:pStyle w:val="FirstParagraph"/>
      </w:pPr>
      <w:r>
        <w:t xml:space="preserve">The economic engine of the region is undeniably tied to the Port of Marseille-Fos, one of the largest commercial ports in the Mediterranean. Here, the</w:t>
      </w:r>
      <w:r>
        <w:t xml:space="preserve"> </w:t>
      </w:r>
      <w:r>
        <w:rPr>
          <w:bCs/>
          <w:b/>
        </w:rPr>
        <w:t xml:space="preserve">Statistician</w:t>
      </w:r>
      <w:r>
        <w:t xml:space="preserve"> </w:t>
      </w:r>
      <w:r>
        <w:t xml:space="preserve">plays a critical role in logistics optimization and economic forecasting. By analyzing trends in shipping volumes, cargo types, and international trade flows, statisticians provide insights that are vital for maintaining France’s competitiveness on the global stage. In</w:t>
      </w:r>
      <w:r>
        <w:t xml:space="preserve"> </w:t>
      </w:r>
      <w:r>
        <w:rPr>
          <w:bCs/>
          <w:b/>
        </w:rPr>
        <w:t xml:space="preserve">France Marseille</w:t>
      </w:r>
      <w:r>
        <w:t xml:space="preserve">, statistical expertise extends beyond simple volume counts; it involves predictive modeling to anticipate supply chain disruptions or shifts in maritime traffic patterns. These analyses allow local authorities and private enterprises to make informed decisions regarding infrastructure investment, port expansion, and regulatory frameworks, ensuring that the port remains a robust pillar of the national economy.</w:t>
      </w:r>
    </w:p>
    <w:bookmarkEnd w:id="21"/>
    <w:bookmarkStart w:id="22" w:name="social-cohesion-and-public-policy"/>
    <w:p>
      <w:pPr>
        <w:pStyle w:val="Heading2"/>
      </w:pPr>
      <w:r>
        <w:t xml:space="preserve">Social Cohesion and Public Policy</w:t>
      </w:r>
    </w:p>
    <w:p>
      <w:pPr>
        <w:pStyle w:val="FirstParagraph"/>
      </w:pPr>
      <w:r>
        <w:t xml:space="preserve">Beyond economics, the social fabric of</w:t>
      </w:r>
      <w:r>
        <w:t xml:space="preserve"> </w:t>
      </w:r>
      <w:r>
        <w:rPr>
          <w:bCs/>
          <w:b/>
        </w:rPr>
        <w:t xml:space="preserve">Marseille</w:t>
      </w:r>
      <w:r>
        <w:t xml:space="preserve"> </w:t>
      </w:r>
      <w:r>
        <w:t xml:space="preserve">requires meticulous statistical monitoring. The city is renowned for its cultural diversity and historical significance as a gateway between Europe, Africa, and Asia. However, this diversity also brings complex challenges related to social cohesion, housing affordability, and public health. The</w:t>
      </w:r>
      <w:r>
        <w:t xml:space="preserve"> </w:t>
      </w:r>
      <w:r>
        <w:rPr>
          <w:bCs/>
          <w:b/>
        </w:rPr>
        <w:t xml:space="preserve">Statistician</w:t>
      </w:r>
      <w:r>
        <w:t xml:space="preserve"> </w:t>
      </w:r>
      <w:r>
        <w:t xml:space="preserve">in</w:t>
      </w:r>
      <w:r>
        <w:t xml:space="preserve"> </w:t>
      </w:r>
      <w:r>
        <w:rPr>
          <w:bCs/>
          <w:b/>
        </w:rPr>
        <w:t xml:space="preserve">France Marseille</w:t>
      </w:r>
      <w:r>
        <w:t xml:space="preserve"> </w:t>
      </w:r>
      <w:r>
        <w:t xml:space="preserve">works closely with public institutions to evaluate the effectiveness of social policies. For instance, demographic statistics help identify areas where educational resources are most needed or where healthcare infrastructure is under strain. By employing advanced multivariate analysis, statisticians can isolate variables contributing to social inequality, providing evidence-based recommendations for policymakers aiming to foster greater inclusivity and stability.</w:t>
      </w:r>
    </w:p>
    <w:bookmarkEnd w:id="22"/>
    <w:bookmarkStart w:id="23" w:name="Xb49bff38d01103abd526d5b28c63a4b6f21d1f9"/>
    <w:p>
      <w:pPr>
        <w:pStyle w:val="Heading2"/>
      </w:pPr>
      <w:r>
        <w:t xml:space="preserve">The Technological Evolution of the Profession</w:t>
      </w:r>
    </w:p>
    <w:p>
      <w:pPr>
        <w:pStyle w:val="FirstParagraph"/>
      </w:pPr>
      <w:r>
        <w:t xml:space="preserve">The traditional image of the statistician manipulating physical tables has been replaced by a profession deeply intertwined with computer science and artificial intelligence. In modern</w:t>
      </w:r>
      <w:r>
        <w:t xml:space="preserve"> </w:t>
      </w:r>
      <w:r>
        <w:rPr>
          <w:bCs/>
          <w:b/>
        </w:rPr>
        <w:t xml:space="preserve">France Marseille</w:t>
      </w:r>
      <w:r>
        <w:t xml:space="preserve">, statisticians are proficient in programming languages such as R and Python, utilizing big data technologies to process information at unprecedented speeds. The integration of machine learning algorithms allows for real-time analysis of urban mobility through sensor data or social media trends. This technological evolution enables the</w:t>
      </w:r>
      <w:r>
        <w:t xml:space="preserve"> </w:t>
      </w:r>
      <w:r>
        <w:rPr>
          <w:bCs/>
          <w:b/>
        </w:rPr>
        <w:t xml:space="preserve">Statistician</w:t>
      </w:r>
      <w:r>
        <w:t xml:space="preserve"> </w:t>
      </w:r>
      <w:r>
        <w:t xml:space="preserve">to move from reactive reporting to proactive forecasting. For example, predictive models can now anticipate traffic congestion patterns or monitor environmental quality indices in real-time, allowing for immediate interventions by city services.</w:t>
      </w:r>
    </w:p>
    <w:bookmarkEnd w:id="23"/>
    <w:bookmarkStart w:id="24" w:name="X3582efe3e38ed3c6d1dea34663ad5301a15adc2"/>
    <w:p>
      <w:pPr>
        <w:pStyle w:val="Heading2"/>
      </w:pPr>
      <w:r>
        <w:t xml:space="preserve">Ethical Responsibilities and Data Privacy</w:t>
      </w:r>
    </w:p>
    <w:p>
      <w:pPr>
        <w:pStyle w:val="FirstParagraph"/>
      </w:pPr>
      <w:r>
        <w:t xml:space="preserve">In an era where data is abundant, the ethical dimensions of statistical practice have never been more prominent. Operating within the framework of European Union regulations, specifically the General Data Protection Regulation (GDPR), statisticians in</w:t>
      </w:r>
      <w:r>
        <w:t xml:space="preserve"> </w:t>
      </w:r>
      <w:r>
        <w:rPr>
          <w:bCs/>
          <w:b/>
        </w:rPr>
        <w:t xml:space="preserve">France</w:t>
      </w:r>
      <w:r>
        <w:t xml:space="preserve"> </w:t>
      </w:r>
      <w:r>
        <w:t xml:space="preserve">must adhere to stringent standards regarding data privacy and security. The</w:t>
      </w:r>
      <w:r>
        <w:t xml:space="preserve"> </w:t>
      </w:r>
      <w:r>
        <w:rPr>
          <w:bCs/>
          <w:b/>
        </w:rPr>
        <w:t xml:space="preserve">Statistician</w:t>
      </w:r>
      <w:r>
        <w:t xml:space="preserve"> </w:t>
      </w:r>
      <w:r>
        <w:t xml:space="preserve">is not only a technical expert but also a guardian of individual rights. In</w:t>
      </w:r>
      <w:r>
        <w:t xml:space="preserve"> </w:t>
      </w:r>
      <w:r>
        <w:rPr>
          <w:bCs/>
          <w:b/>
        </w:rPr>
        <w:t xml:space="preserve">Marseille</w:t>
      </w:r>
      <w:r>
        <w:t xml:space="preserve">, where community trust is essential for the success of public initiatives, ensuring that data collection methods are transparent and unbiased is crucial. Statisticians must rigorously test their models for algorithmic bias to prevent the perpetuation of social prejudices in automated decision-making processes.</w:t>
      </w:r>
    </w:p>
    <w:bookmarkEnd w:id="24"/>
    <w:bookmarkStart w:id="25" w:name="conclusion-the-indispensable-guide"/>
    <w:p>
      <w:pPr>
        <w:pStyle w:val="Heading2"/>
      </w:pPr>
      <w:r>
        <w:t xml:space="preserve">Conclusion: The Indispensable Guide</w:t>
      </w:r>
    </w:p>
    <w:p>
      <w:pPr>
        <w:pStyle w:val="FirstParagraph"/>
      </w:pPr>
      <w:r>
        <w:t xml:space="preserve">In conclusion, the</w:t>
      </w:r>
      <w:r>
        <w:t xml:space="preserve"> </w:t>
      </w:r>
      <w:r>
        <w:rPr>
          <w:bCs/>
          <w:b/>
        </w:rPr>
        <w:t xml:space="preserve">Statistician</w:t>
      </w:r>
      <w:r>
        <w:t xml:space="preserve"> </w:t>
      </w:r>
      <w:r>
        <w:t xml:space="preserve">serves as an indispensable guide in navigating the complexities of modern urban life. In the specific context of</w:t>
      </w:r>
      <w:r>
        <w:t xml:space="preserve"> </w:t>
      </w:r>
      <w:r>
        <w:rPr>
          <w:bCs/>
          <w:b/>
        </w:rPr>
        <w:t xml:space="preserve">France Marseille</w:t>
      </w:r>
      <w:r>
        <w:t xml:space="preserve">, this profession transcends mere calculation; it becomes a tool for social justice, economic vitality, and sustainable development. Whether analyzing the trade flows through its historic port or assessing the socioeconomic health of its diverse neighborhoods, the statistician provides the clarity needed to make sense of chaos. As</w:t>
      </w:r>
      <w:r>
        <w:t xml:space="preserve"> </w:t>
      </w:r>
      <w:r>
        <w:rPr>
          <w:bCs/>
          <w:b/>
        </w:rPr>
        <w:t xml:space="preserve">Marseille</w:t>
      </w:r>
      <w:r>
        <w:t xml:space="preserve"> </w:t>
      </w:r>
      <w:r>
        <w:t xml:space="preserve">continues to evolve as a major European metropolis, the demand for skilled professionals who can interpret data with both precision and cultural sensitivity will only grow. The future of</w:t>
      </w:r>
      <w:r>
        <w:t xml:space="preserve"> </w:t>
      </w:r>
      <w:r>
        <w:rPr>
          <w:bCs/>
          <w:b/>
        </w:rPr>
        <w:t xml:space="preserve">France Marseille</w:t>
      </w:r>
      <w:r>
        <w:t xml:space="preserve"> </w:t>
      </w:r>
      <w:r>
        <w:t xml:space="preserve">relies heavily on these analytical minds, proving that in the heart of the Mediterranean, numbers are not just figures—they are the foundation of a thriving community.</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Statistician in the Modern Metropolis: A Perspective from France, Marseille</dc:title>
  <dc:creator/>
  <cp:keywords/>
  <dcterms:created xsi:type="dcterms:W3CDTF">2026-07-29T05:11:26Z</dcterms:created>
  <dcterms:modified xsi:type="dcterms:W3CDTF">2026-07-29T05:11:26Z</dcterms:modified>
</cp:coreProperties>
</file>

<file path=docProps/custom.xml><?xml version="1.0" encoding="utf-8"?>
<Properties xmlns="http://schemas.openxmlformats.org/officeDocument/2006/custom-properties" xmlns:vt="http://schemas.openxmlformats.org/officeDocument/2006/docPropsVTypes"/>
</file>