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Germany</w:t>
      </w:r>
      <w:r>
        <w:t xml:space="preserve"> </w:t>
      </w:r>
      <w:r>
        <w:t xml:space="preserve">Munich</w:t>
      </w:r>
    </w:p>
    <w:bookmarkStart w:id="21" w:name="X4dabb4b3659070fccf0327fd82a65cc6fb48bbf"/>
    <w:p>
      <w:pPr>
        <w:pStyle w:val="Heading1"/>
      </w:pPr>
      <w:r>
        <w:t xml:space="preserve">The Role and Impact of the Statistician in Germany Munich</w:t>
      </w:r>
    </w:p>
    <w:bookmarkStart w:id="20" w:name="an-essay-document"/>
    <w:p>
      <w:pPr>
        <w:pStyle w:val="Heading3"/>
      </w:pPr>
      <w:r>
        <w:t xml:space="preserve">An Essay Document</w:t>
      </w:r>
    </w:p>
    <w:p>
      <w:pPr>
        <w:pStyle w:val="FirstParagraph"/>
      </w:pPr>
      <w:r>
        <w:t xml:space="preserve">The</w:t>
      </w:r>
    </w:p>
    <w:p>
      <w:pPr>
        <w:pStyle w:val="BodyText"/>
      </w:pPr>
      <w:r>
        <w:t xml:space="preserve">Munich statistical ecosystem is deeply rooted in academic rigor, industrial application, and public sector precision. At the heart of this dynamic environment lies the</w:t>
      </w:r>
      <w:r>
        <w:t xml:space="preserve"> </w:t>
      </w:r>
      <w:r>
        <w:rPr>
          <w:bCs/>
          <w:b/>
        </w:rPr>
        <w:t xml:space="preserve">Statistician, a professional whose analytical prowess shapes everything from municipal urban planning to global insurance models. In Munich — Bavaria's capital and a major economic powerhouse in</w:t>
      </w:r>
      <w:r>
        <w:rPr>
          <w:bCs/>
          <w:b/>
        </w:rPr>
        <w:t xml:space="preserve"> </w:t>
      </w:r>
      <w:r>
        <w:rPr>
          <w:bCs/>
          <w:b/>
          <w:bCs/>
          <w:b/>
        </w:rPr>
        <w:t xml:space="preserve">Germany</w:t>
      </w:r>
      <w:r>
        <w:rPr>
          <w:bCs/>
          <w:b/>
        </w:rPr>
        <w:t xml:space="preserve"> </w:t>
      </w:r>
      <w:r>
        <w:rPr>
          <w:bCs/>
          <w:b/>
        </w:rPr>
        <w:t xml:space="preserve">Munich</w:t>
      </w:r>
      <w:r>
        <w:t xml:space="preserve">, statisticians are not merely data processors; they are strategic advisors, risk managers, and scientific innovators. This essay explores the multifaceted role of the statistician within this specific geographic and cultural context.</w:t>
      </w:r>
    </w:p>
    <w:p>
      <w:pPr>
        <w:pStyle w:val="BodyText"/>
      </w:pPr>
      <w:r>
        <w:t xml:space="preserve">The foundation of statistical excellence in Munich is heavily influenced by its prestigious universities. Institutions such as the Technical University of Munich (TUM) and LMU Munich are globally renowned for their mathematical sciences departments. These institutions produce a steady stream of highly trained</w:t>
      </w:r>
      <w:r>
        <w:t xml:space="preserve"> </w:t>
      </w:r>
      <w:r>
        <w:rPr>
          <w:bCs/>
          <w:b/>
        </w:rPr>
        <w:t xml:space="preserve">Statistician</w:t>
      </w:r>
      <w:r>
        <w:t xml:space="preserve">s who contribute to both academia and industry. The presence of these academic centers ensures that the local labor market benefits from cutting-edge research in Bayesian methods, machine learning, biostatistics, and econometrics. In</w:t>
      </w:r>
      <w:r>
        <w:t xml:space="preserve"> </w:t>
      </w:r>
      <w:r>
        <w:rPr>
          <w:bCs/>
          <w:b/>
        </w:rPr>
        <w:t xml:space="preserve">Germany Munich</w:t>
      </w:r>
      <w:r>
        <w:t xml:space="preserve">, the translation of theoretical statistical models into practical applications is a priority, driven by strong university-industry partnerships.</w:t>
      </w:r>
    </w:p>
    <w:p>
      <w:pPr>
        <w:pStyle w:val="BodyText"/>
      </w:pPr>
      <w:r>
        <w:t xml:space="preserve">Beyond academia,</w:t>
      </w:r>
      <w:r>
        <w:rPr>
          <w:bCs/>
          <w:b/>
        </w:rPr>
        <w:t xml:space="preserve">Munich</w:t>
      </w:r>
      <w:r>
        <w:br/>
      </w:r>
      <w:r>
        <w:t xml:space="preserve">has become a hub for data-driven industries. One of the most prominent sectors employing statisticians is insurance and finance. Munich is home to major players such as Allianz, one of the world’s largest insurance companies. Statisticians in this sector work on actuarial science, risk assessment, and predictive modeling to determine premiums and evaluate potential losses. The precision required in these calculations demands rigorous statistical training. In</w:t>
      </w:r>
      <w:r>
        <w:t xml:space="preserve"> </w:t>
      </w:r>
      <w:r>
        <w:rPr>
          <w:bCs/>
          <w:b/>
        </w:rPr>
        <w:t xml:space="preserve">Germany Munich</w:t>
      </w:r>
      <w:r>
        <w:t xml:space="preserve">, these professionals apply advanced stochastic processes and survival analysis to protect financial stability while ensuring regulatory compliance with European Union directives.</w:t>
      </w:r>
    </w:p>
    <w:p>
      <w:pPr>
        <w:pStyle w:val="BodyText"/>
      </w:pPr>
      <w:r>
        <w:t xml:space="preserve">The automotive industry also plays a significant role in shaping the demand for statisticians in</w:t>
      </w:r>
      <w:r>
        <w:t xml:space="preserve"> </w:t>
      </w:r>
      <w:r>
        <w:rPr>
          <w:bCs/>
          <w:b/>
        </w:rPr>
        <w:t xml:space="preserve">Munich</w:t>
      </w:r>
      <w:r>
        <w:t xml:space="preserve">. While the automotive giant BMW is headquartered here, other supplier networks and R&amp;D centers contribute to a robust ecosystem requiring statistical quality control, experimental design, and process optimization. Engineers and</w:t>
      </w:r>
      <w:r>
        <w:t xml:space="preserve"> </w:t>
      </w:r>
      <w:r>
        <w:rPr>
          <w:bCs/>
          <w:b/>
        </w:rPr>
        <w:t xml:space="preserve">Statistician</w:t>
      </w:r>
      <w:r>
        <w:t xml:space="preserve">s collaborate closely to improve manufacturing efficiency, reduce defects through Six Sigma methodologies, and develop autonomous driving technologies that rely on massive datasets for training machine learning algorithms. In this context,</w:t>
      </w:r>
      <w:r>
        <w:rPr>
          <w:bCs/>
          <w:b/>
        </w:rPr>
        <w:t xml:space="preserve">Germany Munich</w:t>
      </w:r>
      <w:r>
        <w:br/>
      </w:r>
      <w:r>
        <w:t xml:space="preserve">serves as a testing ground where statistical validation is critical to safety and innovation.</w:t>
      </w:r>
    </w:p>
    <w:p>
      <w:pPr>
        <w:pStyle w:val="BodyText"/>
      </w:pPr>
      <w:r>
        <w:t xml:space="preserve">The public sector in</w:t>
      </w:r>
      <w:r>
        <w:t xml:space="preserve"> </w:t>
      </w:r>
      <w:r>
        <w:rPr>
          <w:bCs/>
          <w:b/>
        </w:rPr>
        <w:t xml:space="preserve">Munich</w:t>
      </w:r>
      <w:r>
        <w:br/>
      </w:r>
      <w:r>
        <w:t xml:space="preserve">also relies heavily on statistical expertise. The Bavarian State Office for Statistics employs numerous professionals to collect, analyze, and publish data on demographics, housing markets, labor trends, and economic indicators. These statistics inform policy decisions at both the municipal and state levels. For instance,</w:t>
      </w:r>
      <w:r>
        <w:rPr>
          <w:bCs/>
          <w:b/>
        </w:rPr>
        <w:t xml:space="preserve">Germany Munich</w:t>
      </w:r>
      <w:r>
        <w:br/>
      </w:r>
      <w:r>
        <w:t xml:space="preserve">faces challenges related to urbanization, requiring statisticians to model population growth patterns and predict infrastructure needs. Public health agencies also utilize biostatisticians to track disease outbreaks, evaluate treatment efficacies, and allocate healthcare resources effectively during crises.</w:t>
      </w:r>
    </w:p>
    <w:p>
      <w:pPr>
        <w:pStyle w:val="BodyText"/>
      </w:pPr>
      <w:r>
        <w:t xml:space="preserve">In recent years,the role of the statistician has evolved significantly with the rise of big data and artificial intelligence. In</w:t>
      </w:r>
      <w:r>
        <w:t xml:space="preserve"> </w:t>
      </w:r>
      <w:r>
        <w:rPr>
          <w:bCs/>
          <w:b/>
        </w:rPr>
        <w:t xml:space="preserve">Munich</w:t>
      </w:r>
      <w:r>
        <w:br/>
      </w:r>
      <w:r>
        <w:t xml:space="preserve">this transformation is evident in the growing tech startup scene. Many emerging companies are founded by data scientists who possess strong statistical backgrounds. These professionals apply probabilistic thinking to optimize algorithms, personalize user experiences, and forecast market trends.</w:t>
      </w:r>
      <w:r>
        <w:rPr>
          <w:bCs/>
          <w:b/>
        </w:rPr>
        <w:t xml:space="preserve">Germany Munich</w:t>
      </w:r>
      <w:r>
        <w:br/>
      </w:r>
      <w:r>
        <w:t xml:space="preserve">thus serves as a bridge between traditional statistical methods and modern computational techniques, fostering an environment where innovation thrives.</w:t>
      </w:r>
    </w:p>
    <w:p>
      <w:pPr>
        <w:pStyle w:val="BodyText"/>
      </w:pPr>
      <w:r>
        <w:t xml:space="preserve">The regulatory framework in</w:t>
      </w:r>
      <w:r>
        <w:t xml:space="preserve"> </w:t>
      </w:r>
      <w:r>
        <w:rPr>
          <w:bCs/>
          <w:b/>
        </w:rPr>
        <w:t xml:space="preserve">Germany Munich</w:t>
      </w:r>
      <w:r>
        <w:br/>
      </w:r>
      <w:r>
        <w:t xml:space="preserve">further influences the work of statisticians. Strict data protection laws, such as the General Data Protection Regulation (GDPR) enforced across the EU, require careful handling of personal information. Statisticians must ensure that anonymization techniques are applied correctly and that analyses respect privacy boundaries while still yielding actionable insights. This ethical dimension adds another layer of complexity to their responsibilities, demanding not only technical skills but also a strong sense of professional integrity.</w:t>
      </w:r>
    </w:p>
    <w:p>
      <w:pPr>
        <w:pStyle w:val="BodyText"/>
      </w:pPr>
      <w:r>
        <w:t xml:space="preserve">Education and continuous learning are vital components of being a successful</w:t>
      </w:r>
      <w:r>
        <w:t xml:space="preserve"> </w:t>
      </w:r>
      <w:r>
        <w:rPr>
          <w:bCs/>
          <w:b/>
        </w:rPr>
        <w:t xml:space="preserve">Statistician</w:t>
      </w:r>
      <w:r>
        <w:br/>
      </w:r>
      <w:r>
        <w:t xml:space="preserve">in this region. Professional organizations such as the German Statistical Society (DStatG) host conferences and workshops in cities like Munich, providing opportunities for networking and knowledge exchange. Many practitioners pursue certifications or postgraduate studies to stay current with emerging methodologies such as causal inference, spatial statistics, and high-dimensional data analysis. In</w:t>
      </w:r>
      <w:r>
        <w:t xml:space="preserve"> </w:t>
      </w:r>
      <w:r>
        <w:rPr>
          <w:bCs/>
          <w:b/>
        </w:rPr>
        <w:t xml:space="preserve">Germany Munich</w:t>
      </w:r>
      <w:r>
        <w:t xml:space="preserve">,there is a culture of lifelong learning that supports professional development at every stage of one's career.</w:t>
      </w:r>
    </w:p>
    <w:p>
      <w:pPr>
        <w:pStyle w:val="BodyText"/>
      </w:pPr>
      <w:r>
        <w:t xml:space="preserve">The international nature of</w:t>
      </w:r>
      <w:r>
        <w:t xml:space="preserve"> </w:t>
      </w:r>
      <w:r>
        <w:rPr>
          <w:bCs/>
          <w:b/>
        </w:rPr>
        <w:t xml:space="preserve">Munich</w:t>
      </w:r>
      <w:r>
        <w:br/>
      </w:r>
      <w:r>
        <w:t xml:space="preserve">also means that statisticians often work in multicultural teams. English is widely used in scientific publications and corporate environments, making it essential for professionals to communicate complex statistical concepts clearly to diverse audiences. In</w:t>
      </w:r>
      <w:r>
        <w:t xml:space="preserve"> </w:t>
      </w:r>
      <w:r>
        <w:rPr>
          <w:bCs/>
          <w:b/>
        </w:rPr>
        <w:t xml:space="preserve">Germany Munich</w:t>
      </w:r>
      <w:r>
        <w:t xml:space="preserve">, this linguistic flexibility enhances collaboration with global partners and allows local experts to contribute meaningfully to international projects.</w:t>
      </w:r>
    </w:p>
    <w:p>
      <w:pPr>
        <w:pStyle w:val="BodyText"/>
      </w:pPr>
      <w:r>
        <w:t xml:space="preserve">In conclusion, the statistician plays a pivotal role in shaping the economic, scientific, and social landscape of</w:t>
      </w:r>
      <w:r>
        <w:t xml:space="preserve"> </w:t>
      </w:r>
      <w:r>
        <w:rPr>
          <w:bCs/>
          <w:b/>
        </w:rPr>
        <w:t xml:space="preserve">Munich</w:t>
      </w:r>
      <w:r>
        <w:br/>
      </w:r>
      <w:r>
        <w:t xml:space="preserve">as part of</w:t>
      </w:r>
      <w:r>
        <w:t xml:space="preserve"> </w:t>
      </w:r>
      <w:r>
        <w:rPr>
          <w:bCs/>
          <w:b/>
        </w:rPr>
        <w:t xml:space="preserve">Germany Munich</w:t>
      </w:r>
      <w:r>
        <w:t xml:space="preserve">. From academia to insurance,</w:t>
      </w:r>
      <w:r>
        <w:br/>
      </w:r>
      <w:r>
        <w:t xml:space="preserve">from automotive engineering to public policy,the demand for rigorous statistical analysis continues to grow. As data becomes increasingly central to decision-making processes, the need for skilled statisticians will only intensify. By leveraging academic excellence, industry innovation, and ethical responsibility,</w:t>
      </w:r>
      <w:r>
        <w:rPr>
          <w:bCs/>
          <w:b/>
        </w:rPr>
        <w:t xml:space="preserve">Munich</w:t>
      </w:r>
      <w:r>
        <w:br/>
      </w:r>
      <w:r>
        <w:t xml:space="preserve">remains at the forefront of statistical practice in Europe.</w:t>
      </w:r>
      <w:r>
        <w:rPr>
          <w:bCs/>
          <w:b/>
        </w:rPr>
        <w:t xml:space="preserve">Germany Munich</w:t>
      </w:r>
      <w:r>
        <w:br/>
      </w:r>
      <w:r>
        <w:t xml:space="preserve">offers a unique environment where tradition meets modernity, ensuring that statistics remain a cornerstone of progress and precision.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Germany Munich</dc:title>
  <dc:creator/>
  <dc:language>en</dc:language>
  <cp:keywords/>
  <dcterms:created xsi:type="dcterms:W3CDTF">2026-07-29T06:44:26Z</dcterms:created>
  <dcterms:modified xsi:type="dcterms:W3CDTF">2026-07-29T06:44:26Z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