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Italy</w:t>
      </w:r>
      <w:r>
        <w:t xml:space="preserve"> </w:t>
      </w:r>
      <w:r>
        <w:t xml:space="preserve">Milan</w:t>
      </w:r>
    </w:p>
    <w:bookmarkStart w:id="26" w:name="Xb83f48a3d70f01e0f04b690cfc6f8cfc177242b"/>
    <w:p>
      <w:pPr>
        <w:pStyle w:val="Heading1"/>
      </w:pPr>
      <w:r>
        <w:t xml:space="preserve">The Quantitative Pulse of the Economic Capital: The Role and Impact of a Statistician in Italy Milan</w:t>
      </w:r>
    </w:p>
    <w:p>
      <w:pPr>
        <w:pStyle w:val="FirstParagraph"/>
      </w:pPr>
      <w:r>
        <w:t xml:space="preserve">In the grand tapestry of modern economic development, few threads are as critical or as intricate as data. At the forefront of interpreting this complex web are professionals known as statisticians. Nowhere is this role more dynamic, urgent, or impactful than in Italy Milan. As the financial and industrial heart of Italy, Milan serves as a unique laboratory where theoretical statistical models meet the gritty reality of global markets, manufacturing precision, and urban planning. This essay explores the multifaceted nature of a Statistician operating within this vibrant context in Italy Milan.</w:t>
      </w:r>
    </w:p>
    <w:bookmarkStart w:id="20" w:name="the-economic-engine-of-northern-europe"/>
    <w:p>
      <w:pPr>
        <w:pStyle w:val="Heading2"/>
      </w:pPr>
      <w:r>
        <w:t xml:space="preserve">The Economic Engine of Northern Europe</w:t>
      </w:r>
    </w:p>
    <w:p>
      <w:pPr>
        <w:pStyle w:val="FirstParagraph"/>
      </w:pPr>
      <w:r>
        <w:t xml:space="preserve">To understand the demand for a Statistician in Italy Milan, one must first appreciate the city’s stature. It is not merely a fashion capital or an architectural marvel; it is the economic engine that drives much of Italy’s prosperity. The presence of Borsa Italiana (the Italian Stock Exchange), countless multinational headquarters, and a dense cluster of innovative startups creates an environment where data is not just collected but consumed as fuel for decision-making. In this high-stakes arena, the role of a Statistician transcends basic number-crunching. It becomes a strategic imperative.</w:t>
      </w:r>
    </w:p>
    <w:p>
      <w:pPr>
        <w:pStyle w:val="BodyText"/>
      </w:pPr>
      <w:r>
        <w:t xml:space="preserve">In Milan, businesses operate in a highly competitive European market. They require precise forecasts to manage supply chains that span continents, to price assets accurately in real-time, and to assess risk with granular detail. A Statistician here is often the bridge between raw data and actionable business intelligence. Whether working for a major banking institution in the Porta Nuova district or a logistics firm managing goods through the Po Valley, these professionals utilize advanced probabilistic models to predict market trends with a degree of accuracy that can mean the difference between significant profit and catastrophic loss.</w:t>
      </w:r>
    </w:p>
    <w:bookmarkEnd w:id="20"/>
    <w:bookmarkStart w:id="21" w:name="X4563ca9480ec6ad622b9cdd0e3b77848ca2609c"/>
    <w:p>
      <w:pPr>
        <w:pStyle w:val="Heading2"/>
      </w:pPr>
      <w:r>
        <w:t xml:space="preserve">Interdisciplinary Applications: Beyond Finance</w:t>
      </w:r>
    </w:p>
    <w:p>
      <w:pPr>
        <w:pStyle w:val="FirstParagraph"/>
      </w:pPr>
      <w:r>
        <w:t xml:space="preserve">While finance is a dominant sector in Italy Milan, the application of statistical methods by a Statistician extends far beyond balance sheets. The city boasts one of Europe’s largest healthcare systems, including renowned institutions such as the San Raffaele Hospital and the Italian Institute for Health "Mario Negli." In these settings, Biostatistics becomes a life-saving discipline.</w:t>
      </w:r>
    </w:p>
    <w:p>
      <w:pPr>
        <w:pStyle w:val="BodyText"/>
      </w:pPr>
      <w:r>
        <w:t xml:space="preserve">Here, a Statistician is crucial in designing clinical trials for new pharmaceuticals. Italy has a robust biotech sector, often collaborating with international entities. The rigorous analysis required to determine the efficacy and safety of treatments relies heavily on the expertise of these statisticians. They ensure that studies are powered correctly, that biases are minimized, and that results are reproducible. In an era where personalized medicine is becoming a reality, the ability to analyze genetic data alongside environmental factors is paramount. Thus, in Italy Milan, a Statistician plays a pivotal role in advancing public health and medical science.</w:t>
      </w:r>
    </w:p>
    <w:bookmarkEnd w:id="21"/>
    <w:bookmarkStart w:id="22" w:name="urban-planning-and-sustainability"/>
    <w:p>
      <w:pPr>
        <w:pStyle w:val="Heading2"/>
      </w:pPr>
      <w:r>
        <w:t xml:space="preserve">Urban Planning and Sustainability</w:t>
      </w:r>
    </w:p>
    <w:p>
      <w:pPr>
        <w:pStyle w:val="FirstParagraph"/>
      </w:pPr>
      <w:r>
        <w:t xml:space="preserve">Milan has increasingly positioned itself as a leader in sustainable urban development. From the Bosco Verticale (Vertical Forest) to extensive metro expansions, the city is undergoing rapid transformation. Managing such growth requires sophisticated data analysis. A Statistician working in urban planning or smart-city initiatives helps model traffic flows, energy consumption, and population density shifts.</w:t>
      </w:r>
    </w:p>
    <w:p>
      <w:pPr>
        <w:pStyle w:val="BodyText"/>
      </w:pPr>
      <w:r>
        <w:t xml:space="preserve">Data-driven policy making is essential for addressing challenges such as air quality management and efficient public transport allocation. By employing spatial statistics and time-series analysis, these professionals provide the evidence base for policies that improve the quality of life for millions of residents. The integration of IoT (Internet of Things) sensors into the urban fabric generates massive datasets, which only a skilled Statistician can interpret to optimize resource use and reduce the city’s carbon footprint.</w:t>
      </w:r>
    </w:p>
    <w:bookmarkEnd w:id="22"/>
    <w:bookmarkStart w:id="23" w:name="the-academic-and-research-nexus"/>
    <w:p>
      <w:pPr>
        <w:pStyle w:val="Heading2"/>
      </w:pPr>
      <w:r>
        <w:t xml:space="preserve">The Academic and Research Nexus</w:t>
      </w:r>
    </w:p>
    <w:p>
      <w:pPr>
        <w:pStyle w:val="FirstParagraph"/>
      </w:pPr>
      <w:r>
        <w:t xml:space="preserve">No discussion on statistics in Italy Milan is complete without acknowledging its strong academic roots. Institutions such as Bocconi University have long been recognized globally for their excellence in economics, business, and quantitative social sciences. Bocconi’s Department of Statistics and Quantitative Methods is a beacon for statistical theory and application.</w:t>
      </w:r>
    </w:p>
    <w:p>
      <w:pPr>
        <w:pStyle w:val="BodyText"/>
      </w:pPr>
      <w:r>
        <w:t xml:space="preserve">The synergy between academia and industry in this region is profound. A Statistician often moves fluidly between these sectors. The theoretical rigor developed in the lecture halls of Milanese universities directly informs practical applications in corporate boardrooms. Furthermore, research centers like ISTAT (the Italian National Institute of Statistics) have significant operations and data processing needs that rely on local statistical expertise to produce national indicators that reflect the economic reality of regions like Lombardy.</w:t>
      </w:r>
    </w:p>
    <w:bookmarkEnd w:id="23"/>
    <w:bookmarkStart w:id="24" w:name="challenges-and-future-prospects"/>
    <w:p>
      <w:pPr>
        <w:pStyle w:val="Heading2"/>
      </w:pPr>
      <w:r>
        <w:t xml:space="preserve">Challenges and Future Prospects</w:t>
      </w:r>
    </w:p>
    <w:p>
      <w:pPr>
        <w:pStyle w:val="FirstParagraph"/>
      </w:pPr>
      <w:r>
        <w:t xml:space="preserve">The role of a Statistician in Italy Milan is evolving. The rise of Big Data and Artificial Intelligence has expanded the toolkit available to these professionals. However, it also raises challenges regarding data privacy, ethical usage, and algorithmic bias. In the European Union context, compliance with GDPR is non-negotiable for any statistical operation involving personal data. Therefore, modern statisticians must be not only mathematically proficient but also ethically grounded and legally aware.</w:t>
      </w:r>
    </w:p>
    <w:p>
      <w:pPr>
        <w:pStyle w:val="BodyText"/>
      </w:pPr>
      <w:r>
        <w:t xml:space="preserve">Moreover, as Milan continues to attract international talent and capital, the competition for analytical insight intensifies. The ability to communicate complex statistical findings to non-technical stakeholders becomes a critical soft skill. A Statistician is increasingly expected to be a storyteller, translating p-values and confidence intervals into narratives that drive strategic direction.</w:t>
      </w:r>
    </w:p>
    <w:bookmarkEnd w:id="24"/>
    <w:bookmarkStart w:id="25" w:name="conclusion"/>
    <w:p>
      <w:pPr>
        <w:pStyle w:val="Heading2"/>
      </w:pPr>
      <w:r>
        <w:t xml:space="preserve">Conclusion</w:t>
      </w:r>
    </w:p>
    <w:p>
      <w:pPr>
        <w:pStyle w:val="FirstParagraph"/>
      </w:pPr>
      <w:r>
        <w:t xml:space="preserve">In conclusion, the position of a Statistician in Italy Milan is one of immense responsibility and opportunity. It is a role that sits at the intersection of finance, healthcare, urban sustainability, and academic research. The dynamic environment of Italy Milan provides fertile ground for statistical innovation. As the city continues to grow and evolve as a global hub, the demand for precise, ethical, and insightful statistical analysis will only increase. For those equipped with the necessary technical skills and strategic vision to operate within this vibrant ecosystem in Italy Milan, a career as a Statistician offers not just professional fulfillment but also the chance to shape the future of one of Europe’s most significant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Italy Milan</dc:title>
  <dc:creator/>
  <dc:language>en</dc:language>
  <cp:keywords/>
  <dcterms:created xsi:type="dcterms:W3CDTF">2026-07-29T07:14:44Z</dcterms:created>
  <dcterms:modified xsi:type="dcterms:W3CDTF">2026-07-29T07:14:44Z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