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Kazakhstan</w:t>
      </w:r>
      <w:r>
        <w:t xml:space="preserve"> </w:t>
      </w:r>
      <w:r>
        <w:t xml:space="preserve">Almaty</w:t>
      </w:r>
    </w:p>
    <w:bookmarkStart w:id="21" w:name="X3d6dff5183039360720c93f8f52d5b458482f85"/>
    <w:p>
      <w:pPr>
        <w:pStyle w:val="Heading1"/>
      </w:pPr>
      <w:r>
        <w:t xml:space="preserve">The Strategic Imperative of the Statistician in Kazakhstan Almaty</w:t>
      </w:r>
    </w:p>
    <w:p>
      <w:pPr>
        <w:pStyle w:val="FirstParagraph"/>
      </w:pPr>
      <w:r>
        <w:t xml:space="preserve">In the rapidly evolving economic landscape of Central Asia, data has emerged as one of the most valuable resources for national development. Nowhere is this transition more evident than in Kazakhstan Almaty, a city that serves not only as the cultural heart and largest urban center of the nation but also as a critical hub for financial innovation, technology, and regional commerce. As Kazakhstan strives to diversify its economy beyond traditional energy sectors and integrate deeper into the global market, the role of specialized expertise becomes paramount. Among these specialized roles, no figure is more pivotal than the</w:t>
      </w:r>
      <w:r>
        <w:t xml:space="preserve"> </w:t>
      </w:r>
      <w:r>
        <w:rPr>
          <w:bCs/>
          <w:b/>
        </w:rPr>
        <w:t xml:space="preserve">Statistician</w:t>
      </w:r>
      <w:r>
        <w:t xml:space="preserve">. The integration of rigorous statistical analysis within Kazakhstan Almaty represents a fundamental shift toward evidence-based governance, efficient resource allocation, and sustainable urban planning.</w:t>
      </w:r>
    </w:p>
    <w:p>
      <w:pPr>
        <w:pStyle w:val="BodyText"/>
      </w:pPr>
      <w:r>
        <w:t xml:space="preserve">To understand the significance of this role, one must first appreciate the unique context of Kazakhstan Almaty. As an almatı-based economic engine, the city attracts substantial foreign direct investment and hosts numerous multinational corporations. However, with growth comes complexity. The urban population is expanding, infrastructure demands are increasing, and social services require precise targeting to meet diverse needs. In this environment, intuition and anecdotal evidence are no longer sufficient for decision-makers in government agencies or private enterprises. They require the precision offered by a skilled</w:t>
      </w:r>
      <w:r>
        <w:t xml:space="preserve"> </w:t>
      </w:r>
      <w:r>
        <w:rPr>
          <w:bCs/>
          <w:b/>
        </w:rPr>
        <w:t xml:space="preserve">Statistician</w:t>
      </w:r>
      <w:r>
        <w:t xml:space="preserve">. This professional acts as the bridge between raw data—collected from census surveys, market transactions, health records, and environmental sensors—and actionable insights that can shape policy and strategy.</w:t>
      </w:r>
    </w:p>
    <w:p>
      <w:pPr>
        <w:pStyle w:val="BodyText"/>
      </w:pPr>
      <w:r>
        <w:t xml:space="preserve">The responsibilities of a</w:t>
      </w:r>
      <w:r>
        <w:t xml:space="preserve"> </w:t>
      </w:r>
      <w:r>
        <w:rPr>
          <w:bCs/>
          <w:b/>
        </w:rPr>
        <w:t xml:space="preserve">Statistician</w:t>
      </w:r>
      <w:r>
        <w:t xml:space="preserve"> </w:t>
      </w:r>
      <w:r>
        <w:t xml:space="preserve">in Kazakhstan Almaty extend far beyond simple number crunching. In the public sector, statistical experts are essential for executing national development programs such as "Digital Kazakhstan" or regional modernization initiatives. For instance, when planning new transportation networks to alleviate traffic congestion in the city center, a</w:t>
      </w:r>
      <w:r>
        <w:t xml:space="preserve"> </w:t>
      </w:r>
      <w:r>
        <w:rPr>
          <w:bCs/>
          <w:b/>
        </w:rPr>
        <w:t xml:space="preserve">Statistician</w:t>
      </w:r>
      <w:r>
        <w:t xml:space="preserve"> </w:t>
      </w:r>
      <w:r>
        <w:t xml:space="preserve">analyzes traffic flow data, population density maps, and commuter behavior patterns. By employing advanced predictive modeling and spatial analysis techniques they can forecast future demand with high accuracy. This ensures that infrastructure investments yield maximum benefit for residents of Kazakhstan Almaty while minimizing waste of public funds.</w:t>
      </w:r>
    </w:p>
    <w:p>
      <w:pPr>
        <w:pStyle w:val="BodyText"/>
      </w:pPr>
      <w:r>
        <w:t xml:space="preserve">In the private sector, the demand for statistical expertise is equally robust but manifests differently. Kazakhstan Almaty is becoming a regional fintech and banking hub. Here,</w:t>
      </w:r>
      <w:r>
        <w:t xml:space="preserve"> </w:t>
      </w:r>
      <w:r>
        <w:rPr>
          <w:bCs/>
          <w:b/>
        </w:rPr>
        <w:t xml:space="preserve">Statistician</w:t>
      </w:r>
      <w:r>
        <w:t xml:space="preserve">s are crucial in risk management, fraud detection, and customer behavior analysis. Banks operating in Kazakhstan Almaty rely on statistical models to assess creditworthiness of borrowers who may lack extensive traditional credit histories. By leveraging alternative data points through sophisticated algorithms, a</w:t>
      </w:r>
      <w:r>
        <w:t xml:space="preserve"> </w:t>
      </w:r>
      <w:r>
        <w:rPr>
          <w:bCs/>
          <w:b/>
        </w:rPr>
        <w:t xml:space="preserve">Statistician</w:t>
      </w:r>
      <w:r>
        <w:t xml:space="preserve"> </w:t>
      </w:r>
      <w:r>
        <w:t xml:space="preserve">helps financial institutions extend services to unbanked populations while maintaining low default rates. This inclusion fosters economic stability and empowers entrepreneurs in Kazakhstan Almaty to access capital for their businesses.</w:t>
      </w:r>
    </w:p>
    <w:p>
      <w:pPr>
        <w:pStyle w:val="BodyText"/>
      </w:pPr>
      <w:r>
        <w:t xml:space="preserve">Furthermore, the role of the</w:t>
      </w:r>
      <w:r>
        <w:t xml:space="preserve"> </w:t>
      </w:r>
      <w:r>
        <w:rPr>
          <w:bCs/>
          <w:b/>
        </w:rPr>
        <w:t xml:space="preserve">Statistician</w:t>
      </w:r>
      <w:hyperlink w:anchor="cite1">
        <w:r>
          <w:rPr>
            <w:rStyle w:val="Hyperlink"/>
          </w:rPr>
          <w:t xml:space="preserve">^1</w:t>
        </w:r>
      </w:hyperlink>
      <w:r>
        <w:t xml:space="preserve"> </w:t>
      </w:r>
      <w:r>
        <w:t xml:space="preserve">is increasingly vital in addressing public health challenges. The post-pandemic world has highlighted the importance of robust health data systems. In Kazakhstan Almaty, epidemiological tracking requires precise statistical monitoring to identify outbreaks, allocate medical resources efficiently, and evaluate the effectiveness of healthcare interventions. A</w:t>
      </w:r>
      <w:r>
        <w:t xml:space="preserve"> </w:t>
      </w:r>
      <w:r>
        <w:rPr>
          <w:bCs/>
          <w:b/>
        </w:rPr>
        <w:t xml:space="preserve">Statistician</w:t>
      </w:r>
      <w:r>
        <w:t xml:space="preserve"> </w:t>
      </w:r>
      <w:r>
        <w:t xml:space="preserve">working within the Ministry of Health or local hospital networks in Kazakhstan Almaty uses biostatistics to determine correlations between environmental factors and public health outcomes. For example, analyzing air quality data against respiratory illness rates allows city planners to implement targeted environmental regulations, thereby improving the overall quality of life for citizens.</w:t>
      </w:r>
    </w:p>
    <w:p>
      <w:pPr>
        <w:pStyle w:val="BodyText"/>
      </w:pPr>
      <w:r>
        <w:t xml:space="preserve">Educationally and academically, the presence of strong statistical institutions in Kazakhstan Almaty is fostering a new generation of analysts. Universities in Kazakhstan Almaty are expanding their curricula to include more advanced courses in data science, machine learning, and econometrics. This educational push ensures that there is a sustainable pipeline of qualified</w:t>
      </w:r>
      <w:r>
        <w:t xml:space="preserve"> </w:t>
      </w:r>
      <w:r>
        <w:rPr>
          <w:bCs/>
          <w:b/>
        </w:rPr>
        <w:t xml:space="preserve">Statistician</w:t>
      </w:r>
      <w:r>
        <w:t xml:space="preserve">s who understand both global best practices and local contextual nuances. The collaboration between academia and industry in Kazakhstan Almaty means that theoretical models are constantly tested against real-world data, refining the methodologies used by professionals in the field.</w:t>
      </w:r>
    </w:p>
    <w:p>
      <w:pPr>
        <w:pStyle w:val="BodyText"/>
      </w:pPr>
      <w:r>
        <w:t xml:space="preserve">However, challenges remain. One of the primary hurdles is data privacy and ethical considerations. As</w:t>
      </w:r>
      <w:r>
        <w:t xml:space="preserve"> </w:t>
      </w:r>
      <w:r>
        <w:rPr>
          <w:bCs/>
          <w:b/>
        </w:rPr>
        <w:t xml:space="preserve">Statistician</w:t>
      </w:r>
      <w:r>
        <w:t xml:space="preserve">s gather increasingly granular data on individuals in Kazakhstan Almaty, there is a growing need for strict adherence to ethical standards and legal frameworks regarding data protection. Professionals must navigate the delicate balance between utilizing comprehensive datasets for public good and respecting individual privacy rights. This requires not only technical proficiency but also a deep understanding of legal ethics, making the role of the</w:t>
      </w:r>
      <w:r>
        <w:t xml:space="preserve"> </w:t>
      </w:r>
      <w:r>
        <w:rPr>
          <w:bCs/>
          <w:b/>
        </w:rPr>
        <w:t xml:space="preserve">Statistician</w:t>
      </w:r>
      <w:hyperlink w:anchor="cite1">
        <w:r>
          <w:rPr>
            <w:rStyle w:val="Hyperlink"/>
          </w:rPr>
          <w:t xml:space="preserve">^1</w:t>
        </w:r>
      </w:hyperlink>
      <w:r>
        <w:t xml:space="preserve"> </w:t>
      </w:r>
      <w:r>
        <w:t xml:space="preserve">even more complex and critical.</w:t>
      </w:r>
    </w:p>
    <w:p>
      <w:pPr>
        <w:pStyle w:val="BodyText"/>
      </w:pPr>
      <w:r>
        <w:t xml:space="preserve">In conclusion, the</w:t>
      </w:r>
      <w:r>
        <w:t xml:space="preserve"> </w:t>
      </w:r>
      <w:r>
        <w:rPr>
          <w:bCs/>
          <w:b/>
        </w:rPr>
        <w:t xml:space="preserve">Statistician</w:t>
      </w:r>
      <w:hyperlink w:anchor="cite1">
        <w:r>
          <w:rPr>
            <w:rStyle w:val="Hyperlink"/>
          </w:rPr>
          <w:t xml:space="preserve">^1</w:t>
        </w:r>
      </w:hyperlink>
      <w:r>
        <w:t xml:space="preserve"> </w:t>
      </w:r>
      <w:r>
        <w:t xml:space="preserve">is not merely a supporting actor in the narrative of Kazakhstan Almaty but a central architect of its future. From optimizing urban infrastructure and driving financial inclusion to safeguarding public health and guiding educational reforms, statistical expertise underpins the modernization efforts of this dynamic city. As Kazakhstan Almaty continues to position itself as a leader in Central Asia, the ability to harness data through rigorous statistical analysis will be a decisive competitive advantage. Therefore, investing in the development of statistical capabilities and empowering</w:t>
      </w:r>
      <w:r>
        <w:t xml:space="preserve"> </w:t>
      </w:r>
      <w:r>
        <w:rPr>
          <w:bCs/>
          <w:b/>
        </w:rPr>
        <w:t xml:space="preserve">Statistician</w:t>
      </w:r>
      <w:r>
        <w:t xml:space="preserve">s is not just an academic exercise; it is an economic and social imperative for Kazakhstan Almaty.</w:t>
      </w:r>
    </w:p>
    <w:p>
      <w:pPr>
        <w:numPr>
          <w:ilvl w:val="0"/>
          <w:numId w:val="1001"/>
        </w:numPr>
        <w:pStyle w:val="Compact"/>
      </w:pPr>
      <w:bookmarkStart w:id="20" w:name="cite1"/>
      <w:r>
        <w:t xml:space="preserve">^1</w:t>
      </w:r>
      <w:bookmarkEnd w:id="20"/>
      <w:r>
        <w:t xml:space="preserve"> </w:t>
      </w:r>
      <w:r>
        <w:t xml:space="preserve">Note: This essay synthesizes general principles of statistical application in urban development with specific contextual references to the economic and social dynamics of Kazakhstan Almaty.</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Kazakhstan Almaty</dc:title>
  <dc:creator/>
  <dc:language>en</dc:language>
  <cp:keywords/>
  <dcterms:created xsi:type="dcterms:W3CDTF">2026-07-29T13:20:34Z</dcterms:created>
  <dcterms:modified xsi:type="dcterms:W3CDTF">2026-07-29T13:20:34Z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