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17fa6dc61b634ad2e5f767b82e8555050dc7d0e"/>
    <w:p>
      <w:pPr>
        <w:pStyle w:val="Heading1"/>
      </w:pPr>
      <w:r>
        <w:t xml:space="preserve">The Statistical Backbone of Modern Urbanization:</w:t>
      </w:r>
      <w:r>
        <w:br/>
      </w:r>
      <w:r>
        <w:t xml:space="preserve">An Essay on the Statistician in South Korea Seoul</w:t>
      </w:r>
    </w:p>
    <w:p>
      <w:pPr>
        <w:pStyle w:val="FirstParagraph"/>
      </w:pPr>
      <w:r>
        <w:t xml:space="preserve">In the contemporary landscape of global urbanization, data has emerged as the most valuable resource, often referred to as "the new oil." Nowhere is this transformation more palpable than in</w:t>
      </w:r>
      <w:r>
        <w:t xml:space="preserve"> </w:t>
      </w:r>
      <w:r>
        <w:rPr>
          <w:bCs/>
          <w:b/>
        </w:rPr>
        <w:t xml:space="preserve">South Korea Seoul</w:t>
      </w:r>
      <w:r>
        <w:t xml:space="preserve">, a metropolis that stands at the forefront of technological innovation and demographic complexity. Within this vibrant ecosystem, the role of the</w:t>
      </w:r>
      <w:r>
        <w:t xml:space="preserve"> </w:t>
      </w:r>
      <w:r>
        <w:rPr>
          <w:bCs/>
          <w:b/>
        </w:rPr>
        <w:t xml:space="preserve">Statistician</w:t>
      </w:r>
      <w:r>
        <w:t xml:space="preserve"> </w:t>
      </w:r>
      <w:r>
        <w:t xml:space="preserve">has evolved from a niche academic pursuit to a critical professional necessity. This essay explores the multifaceted contributions of statisticians in</w:t>
      </w:r>
      <w:r>
        <w:t xml:space="preserve"> </w:t>
      </w:r>
      <w:r>
        <w:rPr>
          <w:bCs/>
          <w:b/>
        </w:rPr>
        <w:t xml:space="preserve">South Korea Seoul</w:t>
      </w:r>
      <w:r>
        <w:t xml:space="preserve">, examining how their work influences public policy, drives economic growth, and enhances urban living standards in one of the world’s most densely populated capitals.</w:t>
      </w:r>
    </w:p>
    <w:bookmarkStart w:id="20" w:name="Xd6fdbc5919881b9f1d93a7267000312ba5fdb71"/>
    <w:p>
      <w:pPr>
        <w:pStyle w:val="Heading2"/>
      </w:pPr>
      <w:r>
        <w:t xml:space="preserve">The Unique Demographic Challenge of South Korea Seoul</w:t>
      </w:r>
    </w:p>
    <w:p>
      <w:pPr>
        <w:pStyle w:val="FirstParagraph"/>
      </w:pPr>
      <w:r>
        <w:t xml:space="preserve">To understand the demand for statistical expertise in</w:t>
      </w:r>
      <w:r>
        <w:t xml:space="preserve"> </w:t>
      </w:r>
      <w:r>
        <w:rPr>
          <w:bCs/>
          <w:b/>
        </w:rPr>
        <w:t xml:space="preserve">South Korea Seoul</w:t>
      </w:r>
      <w:r>
        <w:t xml:space="preserve">, one must first appreciate its unique demographic profile. As the capital and largest city of South Korea, it is home to nearly a quarter of the nation’s entire population. This extreme concentration creates a microcosm of societal trends that are both accelerated and intensified compared to rural areas or smaller cities. The</w:t>
      </w:r>
      <w:r>
        <w:t xml:space="preserve"> </w:t>
      </w:r>
      <w:r>
        <w:rPr>
          <w:bCs/>
          <w:b/>
        </w:rPr>
        <w:t xml:space="preserve">Statistician</w:t>
      </w:r>
      <w:r>
        <w:t xml:space="preserve"> </w:t>
      </w:r>
      <w:r>
        <w:t xml:space="preserve">operating in this environment faces the complex task of modeling rapid urbanization, aging populations, and shifting family structures.</w:t>
      </w:r>
    </w:p>
    <w:p>
      <w:pPr>
        <w:pStyle w:val="BodyText"/>
      </w:pPr>
      <w:r>
        <w:t xml:space="preserve">In recent years, South Korea has grappled with one of the lowest fertility rates globally and a rapidly aging society. In</w:t>
      </w:r>
      <w:r>
        <w:t xml:space="preserve"> </w:t>
      </w:r>
      <w:r>
        <w:rPr>
          <w:bCs/>
          <w:b/>
        </w:rPr>
        <w:t xml:space="preserve">South Korea Seoul</w:t>
      </w:r>
      <w:r>
        <w:t xml:space="preserve">, these national trends are particularly acute due to high living costs and intense competitive pressures. Statisticians play a pivotal role here by analyzing longitudinal data to predict future housing needs, healthcare demands, and pension sustainability. Their models help government officials in Seoul anticipate demographic shifts years in advance, allowing for proactive rather than reactive policy-making.</w:t>
      </w:r>
    </w:p>
    <w:bookmarkEnd w:id="20"/>
    <w:bookmarkStart w:id="21" w:name="data-driven-governance-and-public-policy"/>
    <w:p>
      <w:pPr>
        <w:pStyle w:val="Heading2"/>
      </w:pPr>
      <w:r>
        <w:t xml:space="preserve">Data-Driven Governance and Public Policy</w:t>
      </w:r>
    </w:p>
    <w:p>
      <w:pPr>
        <w:pStyle w:val="FirstParagraph"/>
      </w:pPr>
      <w:r>
        <w:t xml:space="preserve">The municipal government of</w:t>
      </w:r>
      <w:r>
        <w:t xml:space="preserve"> </w:t>
      </w:r>
      <w:r>
        <w:rPr>
          <w:bCs/>
          <w:b/>
        </w:rPr>
        <w:t xml:space="preserve">South Korea Seoul</w:t>
      </w:r>
      <w:r>
        <w:t xml:space="preserve"> </w:t>
      </w:r>
      <w:r>
        <w:t xml:space="preserve">is renowned for its commitment to smart city initiatives. At the heart of these initiatives lies the work of the</w:t>
      </w:r>
      <w:r>
        <w:t xml:space="preserve"> </w:t>
      </w:r>
      <w:r>
        <w:rPr>
          <w:bCs/>
          <w:b/>
        </w:rPr>
        <w:t xml:space="preserve">Statistician</w:t>
      </w:r>
      <w:r>
        <w:t xml:space="preserve">. Seoul has implemented massive open data portals, making millions of datasets available to researchers and private entities. However, raw data is meaningless without rigorous statistical interpretation. Statisticians in</w:t>
      </w:r>
      <w:r>
        <w:t xml:space="preserve"> </w:t>
      </w:r>
      <w:r>
        <w:rPr>
          <w:bCs/>
          <w:b/>
        </w:rPr>
        <w:t xml:space="preserve">South Korea Seoul</w:t>
      </w:r>
      <w:r>
        <w:t xml:space="preserve"> </w:t>
      </w:r>
      <w:r>
        <w:t xml:space="preserve">are responsible for cleaning, validating, and interpreting this vast trove of information to ensure that policy decisions are evidence-based.</w:t>
      </w:r>
    </w:p>
    <w:p>
      <w:pPr>
        <w:pStyle w:val="BodyText"/>
      </w:pPr>
      <w:r>
        <w:t xml:space="preserve">For instance, in the realm of transportation planning—a critical issue given Seoul’s extensive subway and bus networks—statisticians analyze real-time traffic patterns and commuter behaviors. By applying advanced stochastic modeling, they can predict congestion points during rush hours or special events. This analysis directly informs traffic light synchronization algorithms, route optimizations for public transit, and even urban infrastructure development projects such as the restoration of the Cheonggyecheon Stream. The success of such projects is largely attributable to the precise statistical forecasts that justified their implementation.</w:t>
      </w:r>
    </w:p>
    <w:bookmarkEnd w:id="21"/>
    <w:bookmarkStart w:id="22" w:name="Xa778eff66767f15b6223bfbafa36d627321bd46"/>
    <w:p>
      <w:pPr>
        <w:pStyle w:val="Heading2"/>
      </w:pPr>
      <w:r>
        <w:t xml:space="preserve">Economic Analytics and Business Intelligence</w:t>
      </w:r>
    </w:p>
    <w:p>
      <w:pPr>
        <w:pStyle w:val="FirstParagraph"/>
      </w:pPr>
      <w:r>
        <w:t xml:space="preserve">Beyond government sectors, the private sector in</w:t>
      </w:r>
      <w:r>
        <w:t xml:space="preserve"> </w:t>
      </w:r>
      <w:r>
        <w:rPr>
          <w:bCs/>
          <w:b/>
        </w:rPr>
        <w:t xml:space="preserve">South Korea Seoul</w:t>
      </w:r>
      <w:r>
        <w:t xml:space="preserve"> </w:t>
      </w:r>
      <w:r>
        <w:t xml:space="preserve">relies heavily on statistical expertise. As a global hub for technology, finance, and retail, companies operating within the city need to navigate volatile market conditions with precision. The modern business landscape is data-intensive; from consumer behavior analysis to supply chain optimization, every decision is increasingly supported by quantitative methods.</w:t>
      </w:r>
    </w:p>
    <w:p>
      <w:pPr>
        <w:pStyle w:val="BodyText"/>
      </w:pPr>
      <w:r>
        <w:t xml:space="preserve">In this context, the</w:t>
      </w:r>
      <w:r>
        <w:t xml:space="preserve"> </w:t>
      </w:r>
      <w:r>
        <w:rPr>
          <w:bCs/>
          <w:b/>
        </w:rPr>
        <w:t xml:space="preserve">Statistician</w:t>
      </w:r>
      <w:r>
        <w:t xml:space="preserve"> </w:t>
      </w:r>
      <w:r>
        <w:t xml:space="preserve">serves as a strategic advisor. In Seoul’s highly competitive retail and e-commerce sectors, statisticians develop predictive models to understand consumer preferences. By analyzing transaction data alongside demographic variables, they can forecast trends with high accuracy. Similarly, in the financial sector located in districts like Yeouido, quantitative analysts (a specialized branch of statisticians) design risk management models that protect investments against market fluctuations. The integration of machine learning algorithms with traditional statistical methods has further enhanced the ability of these professionals to derive actionable insights from unstructured data.</w:t>
      </w:r>
    </w:p>
    <w:bookmarkEnd w:id="22"/>
    <w:bookmarkStart w:id="23" w:name="public-health-and-social-welfare"/>
    <w:p>
      <w:pPr>
        <w:pStyle w:val="Heading2"/>
      </w:pPr>
      <w:r>
        <w:t xml:space="preserve">Public Health and Social Welfare</w:t>
      </w:r>
    </w:p>
    <w:p>
      <w:pPr>
        <w:pStyle w:val="FirstParagraph"/>
      </w:pPr>
      <w:r>
        <w:t xml:space="preserve">The role of the</w:t>
      </w:r>
      <w:r>
        <w:t xml:space="preserve"> </w:t>
      </w:r>
      <w:r>
        <w:rPr>
          <w:bCs/>
          <w:b/>
        </w:rPr>
        <w:t xml:space="preserve">Statistician</w:t>
      </w:r>
      <w:r>
        <w:t xml:space="preserve"> </w:t>
      </w:r>
      <w:r>
        <w:t xml:space="preserve">became undeniably visible during recent global health crises, but their importance in public health extends far beyond pandemics. In</w:t>
      </w:r>
      <w:r>
        <w:t xml:space="preserve"> </w:t>
      </w:r>
      <w:r>
        <w:rPr>
          <w:bCs/>
          <w:b/>
        </w:rPr>
        <w:t xml:space="preserve">South Korea Seoul</w:t>
      </w:r>
      <w:r>
        <w:t xml:space="preserve">, healthcare is a high-demand service due to the population density and age structure. Statisticians work closely with hospitals, clinics, and the Ministry of Health and Welfare to track disease prevalence, monitor vaccination efficacy, and evaluate healthcare outcomes.</w:t>
      </w:r>
    </w:p>
    <w:p>
      <w:pPr>
        <w:pStyle w:val="BodyText"/>
      </w:pPr>
      <w:r>
        <w:t xml:space="preserve">Epidemiological modeling is a specialized field where statisticians excel. They construct models that simulate the spread of infectious diseases within specific neighborhoods in Seoul. These models account for variables such as population density, public transportation usage rates, and social distancing compliance levels. Such granular analysis allows local authorities to implement targeted interventions rather than broad lockdowns, thereby minimizing economic disruption while protecting public health.</w:t>
      </w:r>
    </w:p>
    <w:p>
      <w:pPr>
        <w:pStyle w:val="BodyText"/>
      </w:pPr>
      <w:r>
        <w:t xml:space="preserve">Furthermore, statisticians contribute to social welfare programs by identifying vulnerable populations. By analyzing socio-economic data—including income levels, employment status, and housing conditions—they help design equitable distribution systems for social assistance. This ensures that resources in</w:t>
      </w:r>
      <w:r>
        <w:t xml:space="preserve"> </w:t>
      </w:r>
      <w:r>
        <w:rPr>
          <w:bCs/>
          <w:b/>
        </w:rPr>
        <w:t xml:space="preserve">South Korea Seoul</w:t>
      </w:r>
      <w:r>
        <w:t xml:space="preserve"> </w:t>
      </w:r>
      <w:r>
        <w:t xml:space="preserve">are allocated efficiently to those who need them most.</w:t>
      </w:r>
    </w:p>
    <w:bookmarkEnd w:id="23"/>
    <w:bookmarkStart w:id="24" w:name="ethical-considerations-and-data-privacy"/>
    <w:p>
      <w:pPr>
        <w:pStyle w:val="Heading2"/>
      </w:pPr>
      <w:r>
        <w:t xml:space="preserve">Ethical Considerations and Data Privacy</w:t>
      </w:r>
    </w:p>
    <w:p>
      <w:pPr>
        <w:pStyle w:val="FirstParagraph"/>
      </w:pPr>
      <w:r>
        <w:t xml:space="preserve">With great data comes great responsibility. The extensive use of data in smart cities raises significant ethical concerns regarding privacy and surveillance. In</w:t>
      </w:r>
      <w:r>
        <w:t xml:space="preserve"> </w:t>
      </w:r>
      <w:r>
        <w:rPr>
          <w:bCs/>
          <w:b/>
        </w:rPr>
        <w:t xml:space="preserve">South Korea Seoul</w:t>
      </w:r>
      <w:r>
        <w:t xml:space="preserve">, where digital infrastructure is ubiquitous, the protection of citizen data is paramount. Statisticians are not only analysts but also guardians of ethical standards.</w:t>
      </w:r>
    </w:p>
    <w:p>
      <w:pPr>
        <w:pStyle w:val="BodyText"/>
      </w:pPr>
      <w:r>
        <w:t xml:space="preserve">Their work involves ensuring that algorithms used for predictive policing or social credit systems do not perpetuate biases or violate privacy rights. They employ techniques such as differential privacy and anonymization to protect individual identities while still allowing for meaningful aggregate analysis. The professional integrity of the</w:t>
      </w:r>
      <w:r>
        <w:t xml:space="preserve"> </w:t>
      </w:r>
      <w:r>
        <w:rPr>
          <w:bCs/>
          <w:b/>
        </w:rPr>
        <w:t xml:space="preserve">Statistician</w:t>
      </w:r>
      <w:r>
        <w:t xml:space="preserve"> </w:t>
      </w:r>
      <w:r>
        <w:t xml:space="preserve">is therefore crucial in maintaining public trust in data-driven governance.</w:t>
      </w:r>
    </w:p>
    <w:bookmarkEnd w:id="24"/>
    <w:bookmarkStart w:id="25" w:name="Xa3dfccc3fe47408319183c5d13512704b1a4453"/>
    <w:p>
      <w:pPr>
        <w:pStyle w:val="Heading2"/>
      </w:pPr>
      <w:r>
        <w:t xml:space="preserve">The Future Outlook: Education and Innovation</w:t>
      </w:r>
    </w:p>
    <w:p>
      <w:pPr>
        <w:pStyle w:val="FirstParagraph"/>
      </w:pPr>
      <w:r>
        <w:t xml:space="preserve">The future demand for statisticians in</w:t>
      </w:r>
      <w:r>
        <w:t xml:space="preserve"> </w:t>
      </w:r>
      <w:r>
        <w:rPr>
          <w:bCs/>
          <w:b/>
        </w:rPr>
        <w:t xml:space="preserve">South Korea Seoul</w:t>
      </w:r>
      <w:r>
        <w:t xml:space="preserve"> </w:t>
      </w:r>
      <w:r>
        <w:t xml:space="preserve">shows no signs of diminishing. As the city continues to evolve into a leader in artificial intelligence and big data, the need for professionals who can interpret complex datasets will only grow. Educational institutions in Seoul are responding by enhancing curricula that combine traditional statistics with computer science, data engineering, and domain-specific knowledge.</w:t>
      </w:r>
    </w:p>
    <w:p>
      <w:pPr>
        <w:pStyle w:val="BodyText"/>
      </w:pPr>
      <w:r>
        <w:t xml:space="preserve">Moreover, interdisciplinary collaboration is becoming the norm. Statisticians are increasingly working alongside urban planners, sociologists, and engineers to solve complex urban problems. This collaborative approach ensures that statistical insights are not just theoretically sound but also practically applicable to the realities of life in</w:t>
      </w:r>
      <w:r>
        <w:t xml:space="preserve"> </w:t>
      </w:r>
      <w:r>
        <w:rPr>
          <w:bCs/>
          <w:b/>
        </w:rPr>
        <w:t xml:space="preserve">South Korea Seoul</w:t>
      </w:r>
      <w:r>
        <w:t xml:space="preserve">.</w:t>
      </w:r>
    </w:p>
    <w:bookmarkEnd w:id="25"/>
    <w:bookmarkStart w:id="26" w:name="conclusion"/>
    <w:p>
      <w:pPr>
        <w:pStyle w:val="Heading2"/>
      </w:pPr>
      <w:r>
        <w:t xml:space="preserve">Conclusion</w:t>
      </w:r>
    </w:p>
    <w:p>
      <w:pPr>
        <w:pStyle w:val="FirstParagraph"/>
      </w:pPr>
      <w:r>
        <w:t xml:space="preserve">In conclusion, the statistician plays an indispensable role in the functioning and future development of</w:t>
      </w:r>
      <w:r>
        <w:t xml:space="preserve"> </w:t>
      </w:r>
      <w:r>
        <w:rPr>
          <w:bCs/>
          <w:b/>
        </w:rPr>
        <w:t xml:space="preserve">South Korea Seoul</w:t>
      </w:r>
      <w:r>
        <w:t xml:space="preserve">. From shaping demographic policies and optimizing urban infrastructure to driving economic innovation and ensuring public health safety, their contributions are woven into the fabric of daily life in this dynamic city. As Seoul continues to navigate the challenges of a rapidly changing world, the expertise provided by statisticians will remain a cornerstone of its success. The symbiotic relationship between data-driven insight and urban governance defines the modern identity of</w:t>
      </w:r>
      <w:r>
        <w:t xml:space="preserve"> </w:t>
      </w:r>
      <w:r>
        <w:rPr>
          <w:bCs/>
          <w:b/>
        </w:rPr>
        <w:t xml:space="preserve">South Korea Seoul</w:t>
      </w:r>
      <w:r>
        <w:t xml:space="preserve">, highlighting why understanding and supporting this profession is essential for any observer interested in urban development in 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South Korea Seoul</dc:title>
  <dc:creator/>
  <dc:language>en</dc:language>
  <cp:keywords/>
  <dcterms:created xsi:type="dcterms:W3CDTF">2026-07-29T05:56:37Z</dcterms:created>
  <dcterms:modified xsi:type="dcterms:W3CDTF">2026-07-29T05:56:37Z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